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0D60" w14:textId="26010EAB" w:rsidR="00F53740" w:rsidRDefault="00F53740"/>
    <w:p w14:paraId="02E62D80" w14:textId="5FF6C438" w:rsidR="00E909D6" w:rsidRDefault="00E909D6" w:rsidP="00E909D6">
      <w:pPr>
        <w:jc w:val="center"/>
        <w:rPr>
          <w:b/>
          <w:bCs/>
          <w:sz w:val="28"/>
          <w:szCs w:val="28"/>
        </w:rPr>
      </w:pPr>
      <w:r w:rsidRPr="00E909D6">
        <w:rPr>
          <w:b/>
          <w:bCs/>
          <w:sz w:val="28"/>
          <w:szCs w:val="28"/>
        </w:rPr>
        <w:t>R</w:t>
      </w:r>
      <w:r w:rsidR="004A1840" w:rsidRPr="00E909D6">
        <w:rPr>
          <w:b/>
          <w:bCs/>
          <w:sz w:val="28"/>
          <w:szCs w:val="28"/>
        </w:rPr>
        <w:t xml:space="preserve">eferat af bestyrelsesmøde </w:t>
      </w:r>
      <w:r>
        <w:rPr>
          <w:b/>
          <w:bCs/>
          <w:sz w:val="28"/>
          <w:szCs w:val="28"/>
        </w:rPr>
        <w:t xml:space="preserve">på Skive-Viborg HF&amp;VUC </w:t>
      </w:r>
      <w:r>
        <w:rPr>
          <w:b/>
          <w:bCs/>
          <w:sz w:val="28"/>
          <w:szCs w:val="28"/>
        </w:rPr>
        <w:br/>
      </w:r>
      <w:r w:rsidR="004A1840" w:rsidRPr="00E909D6">
        <w:rPr>
          <w:b/>
          <w:bCs/>
          <w:sz w:val="28"/>
          <w:szCs w:val="28"/>
        </w:rPr>
        <w:t xml:space="preserve">mandag d. 22. marts </w:t>
      </w:r>
      <w:r>
        <w:rPr>
          <w:b/>
          <w:bCs/>
          <w:sz w:val="28"/>
          <w:szCs w:val="28"/>
        </w:rPr>
        <w:t>2021</w:t>
      </w:r>
    </w:p>
    <w:p w14:paraId="6338D9E5" w14:textId="170C032E" w:rsidR="00E909D6" w:rsidRDefault="00E909D6" w:rsidP="00E909D6">
      <w:pPr>
        <w:rPr>
          <w:b/>
          <w:bCs/>
          <w:sz w:val="28"/>
          <w:szCs w:val="28"/>
        </w:rPr>
      </w:pPr>
    </w:p>
    <w:p w14:paraId="42E2BF26" w14:textId="18D270C3" w:rsidR="00E909D6" w:rsidRDefault="00E909D6" w:rsidP="00E909D6">
      <w:r>
        <w:rPr>
          <w:b/>
          <w:bCs/>
        </w:rPr>
        <w:t xml:space="preserve">Tilstede: </w:t>
      </w:r>
      <w:r w:rsidRPr="00E909D6">
        <w:t xml:space="preserve">Peter Møller Pedersen, Mads Holm Christensen, Cirsten Justesen, Kai O. Andersen, Claus Kjeldsen, Henning K. Poulsen, Sussi Hjorth, Christian Jørgensen, </w:t>
      </w:r>
      <w:r>
        <w:t xml:space="preserve">Kent West Kristensen. </w:t>
      </w:r>
    </w:p>
    <w:p w14:paraId="5C3CA934" w14:textId="49F70E84" w:rsidR="00E909D6" w:rsidRPr="00E909D6" w:rsidRDefault="00E909D6" w:rsidP="00E909D6">
      <w:pPr>
        <w:rPr>
          <w:b/>
          <w:bCs/>
        </w:rPr>
      </w:pPr>
      <w:r w:rsidRPr="00E909D6">
        <w:rPr>
          <w:b/>
          <w:bCs/>
        </w:rPr>
        <w:t>Afbud:</w:t>
      </w:r>
      <w:r>
        <w:t xml:space="preserve"> Grethe Kirkeby Poulsen, Daniel Grinderslev</w:t>
      </w:r>
    </w:p>
    <w:p w14:paraId="7FFD82DA" w14:textId="77777777" w:rsidR="0053094F" w:rsidRDefault="0053094F"/>
    <w:p w14:paraId="5CC7CE7F" w14:textId="77777777" w:rsidR="004A1840" w:rsidRDefault="00F53740" w:rsidP="00F53740">
      <w:pPr>
        <w:pStyle w:val="Listeafsnit"/>
        <w:numPr>
          <w:ilvl w:val="0"/>
          <w:numId w:val="1"/>
        </w:numPr>
        <w:rPr>
          <w:b/>
          <w:bCs/>
        </w:rPr>
      </w:pPr>
      <w:r w:rsidRPr="00B7012D">
        <w:rPr>
          <w:b/>
          <w:bCs/>
        </w:rPr>
        <w:t>Godkendelse af dagsorden</w:t>
      </w:r>
    </w:p>
    <w:p w14:paraId="3B06F299" w14:textId="766F7027" w:rsidR="00F53740" w:rsidRPr="004A1840" w:rsidRDefault="004A1840" w:rsidP="004A1840">
      <w:pPr>
        <w:pStyle w:val="Listeafsnit"/>
      </w:pPr>
      <w:r w:rsidRPr="004A1840">
        <w:t xml:space="preserve">Dagordenen blev godkendt </w:t>
      </w:r>
      <w:r w:rsidR="00F53740" w:rsidRPr="004A1840">
        <w:br/>
      </w:r>
    </w:p>
    <w:p w14:paraId="3B001CBB" w14:textId="2C2E7B42" w:rsidR="00F53740" w:rsidRDefault="00F53740" w:rsidP="00F53740">
      <w:pPr>
        <w:pStyle w:val="Listeafsnit"/>
        <w:numPr>
          <w:ilvl w:val="0"/>
          <w:numId w:val="1"/>
        </w:numPr>
        <w:rPr>
          <w:b/>
          <w:bCs/>
        </w:rPr>
      </w:pPr>
      <w:r w:rsidRPr="00B7012D">
        <w:rPr>
          <w:b/>
          <w:bCs/>
        </w:rPr>
        <w:t>Underskrift af referat</w:t>
      </w:r>
    </w:p>
    <w:p w14:paraId="0E3B6CD2" w14:textId="4D2AFDA2" w:rsidR="004A1840" w:rsidRPr="004A1840" w:rsidRDefault="004A1840" w:rsidP="004A1840">
      <w:pPr>
        <w:pStyle w:val="Listeafsnit"/>
      </w:pPr>
      <w:r w:rsidRPr="004A1840">
        <w:t xml:space="preserve">Underskrift af referat blev skubbet til det kommende bestyrelsesseminar d. 18. maj, hvor det forventes at bestyrelsen mødes fysisk. </w:t>
      </w:r>
    </w:p>
    <w:p w14:paraId="19FC998F" w14:textId="7DBF9D3D" w:rsidR="00F53740" w:rsidRDefault="00F53740" w:rsidP="00F53740">
      <w:pPr>
        <w:pStyle w:val="Listeafsnit"/>
      </w:pPr>
      <w:r>
        <w:t xml:space="preserve"> </w:t>
      </w:r>
    </w:p>
    <w:p w14:paraId="3FED491F" w14:textId="7DBC783E" w:rsidR="004A1840" w:rsidRDefault="00160C10" w:rsidP="004A1840">
      <w:pPr>
        <w:pStyle w:val="Listeafsnit"/>
        <w:numPr>
          <w:ilvl w:val="0"/>
          <w:numId w:val="1"/>
        </w:numPr>
        <w:rPr>
          <w:b/>
          <w:bCs/>
        </w:rPr>
      </w:pPr>
      <w:r>
        <w:rPr>
          <w:b/>
          <w:bCs/>
        </w:rPr>
        <w:t>Årsrapport 2020 og revisionsprotokollat</w:t>
      </w:r>
      <w:r w:rsidR="009B73A1">
        <w:rPr>
          <w:b/>
          <w:bCs/>
        </w:rPr>
        <w:t xml:space="preserve"> (bilag 1+2)</w:t>
      </w:r>
      <w:r w:rsidR="00C36321">
        <w:rPr>
          <w:b/>
          <w:bCs/>
        </w:rPr>
        <w:br/>
      </w:r>
      <w:r w:rsidR="004A1840">
        <w:t>R</w:t>
      </w:r>
      <w:r>
        <w:t xml:space="preserve">evisor Peter Nørrevang </w:t>
      </w:r>
      <w:r w:rsidR="00E909D6">
        <w:t xml:space="preserve">deltog under punktet og </w:t>
      </w:r>
      <w:r w:rsidR="004A1840">
        <w:t xml:space="preserve">gennemgik </w:t>
      </w:r>
      <w:r>
        <w:t>Årsrapport 2020 og revisionsprotok</w:t>
      </w:r>
      <w:r w:rsidR="00C6055C">
        <w:t>o</w:t>
      </w:r>
      <w:r>
        <w:t>l</w:t>
      </w:r>
      <w:r w:rsidR="00303EE7">
        <w:t>l</w:t>
      </w:r>
      <w:r w:rsidR="00C6055C">
        <w:t>at</w:t>
      </w:r>
      <w:r w:rsidR="00342AAF">
        <w:t xml:space="preserve">. </w:t>
      </w:r>
      <w:r w:rsidR="002D734F">
        <w:br/>
      </w:r>
    </w:p>
    <w:p w14:paraId="495BBDBD" w14:textId="6BE159AC" w:rsidR="00FD6276" w:rsidRPr="004A1840" w:rsidRDefault="004A1840" w:rsidP="004A1840">
      <w:pPr>
        <w:pStyle w:val="Listeafsnit"/>
        <w:rPr>
          <w:b/>
          <w:bCs/>
        </w:rPr>
      </w:pPr>
      <w:r w:rsidRPr="004A1840">
        <w:t>I forhold til Årsrapport 2020</w:t>
      </w:r>
      <w:r w:rsidRPr="004A1840">
        <w:rPr>
          <w:b/>
          <w:bCs/>
        </w:rPr>
        <w:t xml:space="preserve"> </w:t>
      </w:r>
      <w:r>
        <w:t>pegede han på, at å</w:t>
      </w:r>
      <w:r w:rsidR="00342AAF">
        <w:t xml:space="preserve">rets resultat </w:t>
      </w:r>
      <w:r w:rsidR="00185498">
        <w:t xml:space="preserve">er et underskud på 697.000 mod et forventet overskud på 579.000, </w:t>
      </w:r>
      <w:r w:rsidR="0059347A">
        <w:t xml:space="preserve">dvs. en afvigelse fra budgettet på </w:t>
      </w:r>
      <w:r w:rsidR="00D02573">
        <w:t xml:space="preserve">1,3 mil kr. </w:t>
      </w:r>
      <w:r w:rsidR="00B25389">
        <w:t>Dette dække</w:t>
      </w:r>
      <w:r>
        <w:t>de</w:t>
      </w:r>
      <w:r w:rsidR="00B25389">
        <w:t xml:space="preserve"> over et fald i omsætning på </w:t>
      </w:r>
      <w:r w:rsidR="00F15DBF">
        <w:t xml:space="preserve">3,4 </w:t>
      </w:r>
      <w:proofErr w:type="spellStart"/>
      <w:r w:rsidR="00F15DBF">
        <w:t>mill</w:t>
      </w:r>
      <w:proofErr w:type="spellEnd"/>
      <w:r w:rsidR="003E7231">
        <w:t>.</w:t>
      </w:r>
      <w:r w:rsidR="00F15DBF">
        <w:t xml:space="preserve"> samt disse faktorer:</w:t>
      </w:r>
    </w:p>
    <w:p w14:paraId="3318D24F" w14:textId="50B9E0B5" w:rsidR="00FD6276" w:rsidRPr="00FD6276" w:rsidRDefault="00F15DBF" w:rsidP="00FD6276">
      <w:pPr>
        <w:pStyle w:val="Listeafsnit"/>
        <w:numPr>
          <w:ilvl w:val="1"/>
          <w:numId w:val="1"/>
        </w:numPr>
        <w:rPr>
          <w:b/>
          <w:bCs/>
        </w:rPr>
      </w:pPr>
      <w:r>
        <w:t>lavere lønomkostninger op 729.</w:t>
      </w:r>
      <w:r w:rsidR="00FD6276">
        <w:t>0</w:t>
      </w:r>
      <w:r>
        <w:t>00</w:t>
      </w:r>
      <w:r w:rsidR="00FD6276">
        <w:t>, som hovedsageligt skyldes afvikling af ove</w:t>
      </w:r>
      <w:r w:rsidR="003E7231">
        <w:t>r</w:t>
      </w:r>
      <w:r w:rsidR="00FD6276">
        <w:t>timer og derved nedskrivning af skyldig løn</w:t>
      </w:r>
    </w:p>
    <w:p w14:paraId="528435ED" w14:textId="22DBFA4F" w:rsidR="00397B7B" w:rsidRPr="00397B7B" w:rsidRDefault="00397B7B" w:rsidP="00FD6276">
      <w:pPr>
        <w:pStyle w:val="Listeafsnit"/>
        <w:numPr>
          <w:ilvl w:val="1"/>
          <w:numId w:val="1"/>
        </w:numPr>
        <w:rPr>
          <w:b/>
          <w:bCs/>
        </w:rPr>
      </w:pPr>
      <w:r>
        <w:t>Ingen brug af selvforsikring på</w:t>
      </w:r>
      <w:r w:rsidR="003E7231">
        <w:t xml:space="preserve"> </w:t>
      </w:r>
      <w:r>
        <w:t>kr. 248.000</w:t>
      </w:r>
    </w:p>
    <w:p w14:paraId="5C84E2AB" w14:textId="20A6D85F" w:rsidR="00397B7B" w:rsidRPr="00397B7B" w:rsidRDefault="00397B7B" w:rsidP="00FD6276">
      <w:pPr>
        <w:pStyle w:val="Listeafsnit"/>
        <w:numPr>
          <w:ilvl w:val="1"/>
          <w:numId w:val="1"/>
        </w:numPr>
        <w:rPr>
          <w:b/>
          <w:bCs/>
        </w:rPr>
      </w:pPr>
      <w:r>
        <w:t>Sparede driftsudgifter pga. nedlukningen på</w:t>
      </w:r>
      <w:r w:rsidR="003E7231">
        <w:t xml:space="preserve"> </w:t>
      </w:r>
      <w:r>
        <w:t>energi og bygni</w:t>
      </w:r>
      <w:r w:rsidR="003E7231">
        <w:t>n</w:t>
      </w:r>
      <w:r>
        <w:t>ger samt færre udgifter til aflyste eksamener</w:t>
      </w:r>
    </w:p>
    <w:p w14:paraId="6D30AFCF" w14:textId="77777777" w:rsidR="00994742" w:rsidRPr="00994742" w:rsidRDefault="00994742" w:rsidP="00FD6276">
      <w:pPr>
        <w:pStyle w:val="Listeafsnit"/>
        <w:numPr>
          <w:ilvl w:val="1"/>
          <w:numId w:val="1"/>
        </w:numPr>
        <w:rPr>
          <w:b/>
          <w:bCs/>
        </w:rPr>
      </w:pPr>
      <w:r>
        <w:t>Tilbageførsel af hensatte midler til PCB-renovering af Skive-afdeling på 340.000</w:t>
      </w:r>
    </w:p>
    <w:p w14:paraId="132B027F" w14:textId="3FF76912" w:rsidR="00D537EB" w:rsidRPr="00D537EB" w:rsidRDefault="005561D4" w:rsidP="00FD6276">
      <w:pPr>
        <w:pStyle w:val="Listeafsnit"/>
        <w:numPr>
          <w:ilvl w:val="1"/>
          <w:numId w:val="1"/>
        </w:numPr>
        <w:rPr>
          <w:b/>
          <w:bCs/>
        </w:rPr>
      </w:pPr>
      <w:r>
        <w:t>Kursregulering på værdipapirer som opgøres som en indtægt på kr. 444.000</w:t>
      </w:r>
      <w:r w:rsidR="00574E93">
        <w:t>. Det sk</w:t>
      </w:r>
      <w:r w:rsidR="003E7231">
        <w:t>al</w:t>
      </w:r>
      <w:r w:rsidR="00574E93">
        <w:t xml:space="preserve"> bemærkes at kursgevinsten ikke er realiseret, men udtryk for værdien pr. 21/12.2020. Et </w:t>
      </w:r>
      <w:r w:rsidR="004A1840">
        <w:t xml:space="preserve">evt. </w:t>
      </w:r>
      <w:r w:rsidR="00574E93">
        <w:t>kursfald kan derfor</w:t>
      </w:r>
      <w:r w:rsidR="00D33CA7">
        <w:t xml:space="preserve"> </w:t>
      </w:r>
      <w:r w:rsidR="004A1840">
        <w:t xml:space="preserve">påvirke </w:t>
      </w:r>
      <w:r w:rsidR="00D33CA7">
        <w:t xml:space="preserve">resultatet </w:t>
      </w:r>
      <w:r w:rsidR="004A1840">
        <w:t xml:space="preserve">i </w:t>
      </w:r>
      <w:r w:rsidR="00D537EB">
        <w:t xml:space="preserve">2021. </w:t>
      </w:r>
    </w:p>
    <w:p w14:paraId="0B4CB380" w14:textId="36B1EA23" w:rsidR="004A1840" w:rsidRDefault="00D537EB" w:rsidP="004A1840">
      <w:pPr>
        <w:pStyle w:val="Listeafsnit"/>
      </w:pPr>
      <w:r>
        <w:t>Derudover har der været udvist generel tilbageholdenhed på udgiftssiden i 2. halvår af 2020,</w:t>
      </w:r>
      <w:r w:rsidR="003E7231">
        <w:t xml:space="preserve"> </w:t>
      </w:r>
      <w:r>
        <w:t xml:space="preserve">som samlet set </w:t>
      </w:r>
      <w:r w:rsidR="002D734F">
        <w:t>har hjulpet med at reducere underskuddet.</w:t>
      </w:r>
      <w:r w:rsidR="004A1840">
        <w:t xml:space="preserve"> Han fremhævede at de var positivt, at underskuddet ikke blev større set i lyset af den store omsætningsnedgang, hvilket var udtryk for at der var blevet handlet på tilbagegangen. Han gjorde dog også opmærksom på at indtægten for   PCB og kursgevinsten var engangsindtægter af regnskabs teknisk karakter, og han bemærkede, at kursgevinsten ikke er realiseret, men udtryk for værdien pr. 21/12.2020. Et evt. kursfald kan derfor påvirke resultatet i 2021. Han karakteriserede skolens økonomi som solid på trods af underskuddet</w:t>
      </w:r>
      <w:r w:rsidR="00E909D6">
        <w:t xml:space="preserve"> -</w:t>
      </w:r>
      <w:r w:rsidR="004A1840">
        <w:t xml:space="preserve"> både i forhold til likviditet og soliditet. </w:t>
      </w:r>
    </w:p>
    <w:p w14:paraId="6F18C7AE" w14:textId="24B16349" w:rsidR="004A1840" w:rsidRDefault="004A1840" w:rsidP="004A1840">
      <w:pPr>
        <w:pStyle w:val="Listeafsnit"/>
      </w:pPr>
    </w:p>
    <w:p w14:paraId="443AB1C6" w14:textId="74D6842A" w:rsidR="004A1840" w:rsidRDefault="004A1840" w:rsidP="004A1840">
      <w:pPr>
        <w:pStyle w:val="Listeafsnit"/>
      </w:pPr>
      <w:r>
        <w:t xml:space="preserve">I forhold til revisionsprotokollatet var den blank dvs. uden påtegninger, hvilket er et udtryk for ikke er noget at bemærke. Dog foreslår revisionen, at rektors evt. brug af VISA/Dankort efterfølgende </w:t>
      </w:r>
      <w:r>
        <w:lastRenderedPageBreak/>
        <w:t>godkendes af formanden f.eks. hvert kvartal, ligesom skolen opfordres til at udforme en investeringspolitik inden 1.6.2021. Begge dele er udtryk for at der er særlig opmærksomhed for dette fra ministeriet, ikke fordi revisionen er i tvivl om anvendelsen af VISA/Dankort eller om skolen foretage</w:t>
      </w:r>
      <w:r w:rsidR="00B855C2">
        <w:t xml:space="preserve">r </w:t>
      </w:r>
      <w:r>
        <w:t xml:space="preserve">risikofulgte investeringer. </w:t>
      </w:r>
    </w:p>
    <w:p w14:paraId="23C50E9A" w14:textId="59CDF060" w:rsidR="004A1840" w:rsidRDefault="004A1840" w:rsidP="004A1840">
      <w:pPr>
        <w:pStyle w:val="Listeafsnit"/>
      </w:pPr>
    </w:p>
    <w:p w14:paraId="4C8B8930" w14:textId="4C6C4337" w:rsidR="004A1840" w:rsidRPr="002D734F" w:rsidRDefault="004A1840" w:rsidP="004A1840">
      <w:pPr>
        <w:pStyle w:val="Listeafsnit"/>
      </w:pPr>
      <w:r>
        <w:t>Både årsrapport og protokollat blev godkendt af bestyrelsen</w:t>
      </w:r>
      <w:r w:rsidR="007D553C">
        <w:t xml:space="preserve">. </w:t>
      </w:r>
    </w:p>
    <w:p w14:paraId="1608F3FC" w14:textId="2D1B3149" w:rsidR="00695AA5" w:rsidRPr="00C21376" w:rsidRDefault="00695AA5" w:rsidP="00103EA9">
      <w:pPr>
        <w:ind w:left="720"/>
      </w:pPr>
    </w:p>
    <w:p w14:paraId="002A1508" w14:textId="6C72F870" w:rsidR="00617F06" w:rsidRPr="002D734F" w:rsidRDefault="00F53740" w:rsidP="002D734F">
      <w:pPr>
        <w:pStyle w:val="Listeafsnit"/>
        <w:numPr>
          <w:ilvl w:val="0"/>
          <w:numId w:val="1"/>
        </w:numPr>
        <w:rPr>
          <w:b/>
          <w:bCs/>
        </w:rPr>
      </w:pPr>
      <w:r w:rsidRPr="00B7012D">
        <w:rPr>
          <w:b/>
          <w:bCs/>
        </w:rPr>
        <w:t xml:space="preserve">Informationer </w:t>
      </w:r>
    </w:p>
    <w:p w14:paraId="1DCA7A40" w14:textId="5CA0DE48" w:rsidR="002C7E62" w:rsidRDefault="00F53740" w:rsidP="001856F2">
      <w:pPr>
        <w:pStyle w:val="Listeafsnit"/>
        <w:numPr>
          <w:ilvl w:val="0"/>
          <w:numId w:val="2"/>
        </w:numPr>
      </w:pPr>
      <w:r w:rsidRPr="00334333">
        <w:rPr>
          <w:b/>
          <w:bCs/>
          <w:i/>
          <w:iCs/>
        </w:rPr>
        <w:t>Status Covid-19</w:t>
      </w:r>
    </w:p>
    <w:p w14:paraId="227C5AEE" w14:textId="75FBA877" w:rsidR="00334333" w:rsidRDefault="007D553C" w:rsidP="00334333">
      <w:pPr>
        <w:pStyle w:val="Listeafsnit"/>
        <w:ind w:left="1080"/>
      </w:pPr>
      <w:r>
        <w:t>Skolen</w:t>
      </w:r>
      <w:r w:rsidR="004A1840">
        <w:t xml:space="preserve"> har været</w:t>
      </w:r>
      <w:r w:rsidR="00334333">
        <w:t xml:space="preserve"> er delvist </w:t>
      </w:r>
      <w:r w:rsidR="00B855C2">
        <w:t xml:space="preserve">genåbnet </w:t>
      </w:r>
      <w:r w:rsidR="00334333">
        <w:t xml:space="preserve">siden </w:t>
      </w:r>
      <w:r w:rsidR="00D6749C">
        <w:t>onsdag d. 3. marts. V</w:t>
      </w:r>
      <w:r w:rsidR="00C24C9A">
        <w:t>i</w:t>
      </w:r>
      <w:r w:rsidR="00D6749C">
        <w:t xml:space="preserve"> må have alle kursister tilbage på skolen</w:t>
      </w:r>
      <w:r w:rsidRPr="007D553C">
        <w:t xml:space="preserve"> </w:t>
      </w:r>
      <w:r>
        <w:t>hver anden uge</w:t>
      </w:r>
      <w:r w:rsidR="004A1840">
        <w:t>,</w:t>
      </w:r>
      <w:r w:rsidR="00D6749C">
        <w:t xml:space="preserve"> der slutter et forløb senest d. 1.8.</w:t>
      </w:r>
      <w:r w:rsidR="009C1DB5">
        <w:t>, dog kun således</w:t>
      </w:r>
      <w:r w:rsidR="004A1840">
        <w:t>,</w:t>
      </w:r>
      <w:r w:rsidR="009C1DB5">
        <w:t xml:space="preserve"> at de ikke blandes på tværs af hold. </w:t>
      </w:r>
      <w:r w:rsidR="004A1840">
        <w:t>Det er således</w:t>
      </w:r>
      <w:r w:rsidR="009C1DB5">
        <w:t xml:space="preserve"> kun er stamhold (på hf</w:t>
      </w:r>
      <w:r w:rsidR="003E7231">
        <w:t>-</w:t>
      </w:r>
      <w:r w:rsidR="009C1DB5">
        <w:t xml:space="preserve">engelsk og </w:t>
      </w:r>
      <w:r w:rsidR="00C24C9A">
        <w:t xml:space="preserve">dansk og på </w:t>
      </w:r>
      <w:r w:rsidR="0021454D">
        <w:t xml:space="preserve">AVU i </w:t>
      </w:r>
      <w:r w:rsidR="00C24C9A">
        <w:t>et rul mellem de store fag</w:t>
      </w:r>
      <w:r w:rsidR="0021454D">
        <w:t>, hver anden uge</w:t>
      </w:r>
      <w:r w:rsidR="00C24C9A">
        <w:t>)</w:t>
      </w:r>
      <w:r w:rsidR="004A1840">
        <w:t>, der er tilbage på skolen</w:t>
      </w:r>
      <w:r w:rsidR="00C24C9A">
        <w:t xml:space="preserve">. </w:t>
      </w:r>
      <w:r w:rsidR="00F959EA">
        <w:t>I de øvrige uger fortsætter den virtue</w:t>
      </w:r>
      <w:r w:rsidR="008B14EF">
        <w:t xml:space="preserve">lle nødundervisning. </w:t>
      </w:r>
      <w:r w:rsidR="0021454D">
        <w:t xml:space="preserve">Kursisterne er således kun tilbage i et mindre omfang. </w:t>
      </w:r>
      <w:r w:rsidR="007129EC">
        <w:t xml:space="preserve">Personale og kursister </w:t>
      </w:r>
      <w:r w:rsidR="000C5AC8">
        <w:t xml:space="preserve">skal altid </w:t>
      </w:r>
      <w:r w:rsidR="008B14EF">
        <w:t>kunne fremvise</w:t>
      </w:r>
      <w:r w:rsidR="000C5AC8">
        <w:t xml:space="preserve"> et negativt testresultat</w:t>
      </w:r>
      <w:r w:rsidR="004A1840">
        <w:t>,</w:t>
      </w:r>
      <w:r w:rsidR="000C5AC8">
        <w:t xml:space="preserve"> </w:t>
      </w:r>
      <w:r w:rsidR="00A56A9C">
        <w:t>der er mindre end 72 timer gammel</w:t>
      </w:r>
      <w:r w:rsidR="00301641">
        <w:t>, som vi skal kontrollere min 2 gange om skolen.</w:t>
      </w:r>
      <w:r w:rsidR="00A56A9C">
        <w:t xml:space="preserve"> Det har vi haft en god</w:t>
      </w:r>
      <w:r w:rsidR="00301641">
        <w:t xml:space="preserve"> dialog om på skolen</w:t>
      </w:r>
      <w:r w:rsidR="008B14EF">
        <w:t>,</w:t>
      </w:r>
      <w:r w:rsidR="00301641">
        <w:t xml:space="preserve"> og personale </w:t>
      </w:r>
      <w:proofErr w:type="spellStart"/>
      <w:r w:rsidR="00301641">
        <w:t>checker</w:t>
      </w:r>
      <w:proofErr w:type="spellEnd"/>
      <w:r w:rsidR="00301641">
        <w:t xml:space="preserve"> ind med negativ test i receptionen</w:t>
      </w:r>
      <w:r w:rsidR="003E7231">
        <w:t>,</w:t>
      </w:r>
      <w:r w:rsidR="00301641">
        <w:t xml:space="preserve"> </w:t>
      </w:r>
      <w:r w:rsidR="004A1840">
        <w:t xml:space="preserve">mens </w:t>
      </w:r>
      <w:r w:rsidR="00301641">
        <w:t>kursisterne fremviser det ved start på undervisningsmoduler.</w:t>
      </w:r>
      <w:r w:rsidR="000A431B">
        <w:t xml:space="preserve"> </w:t>
      </w:r>
      <w:r w:rsidR="008B14EF">
        <w:t xml:space="preserve">Det opleves dog som </w:t>
      </w:r>
      <w:r w:rsidR="000A431B">
        <w:t>en belastning at skulle testes bl.a</w:t>
      </w:r>
      <w:r w:rsidR="003E7231">
        <w:t>.</w:t>
      </w:r>
      <w:r w:rsidR="000A431B">
        <w:t xml:space="preserve"> fordi der er transport til teststeder og kan være ventetid. V</w:t>
      </w:r>
      <w:r w:rsidR="00037AA7">
        <w:t>i</w:t>
      </w:r>
      <w:r w:rsidR="000A431B">
        <w:t xml:space="preserve"> er af Region Midtjylland blevet sat i udsigt</w:t>
      </w:r>
      <w:r w:rsidR="0017516E">
        <w:t>,</w:t>
      </w:r>
      <w:r w:rsidR="000A431B">
        <w:t xml:space="preserve"> at vi efter påske kan komme til at lave selvtest på skolen</w:t>
      </w:r>
      <w:r w:rsidR="00386343">
        <w:t>, hvilket v</w:t>
      </w:r>
      <w:r w:rsidR="0017516E">
        <w:t xml:space="preserve">i </w:t>
      </w:r>
      <w:r w:rsidR="00650218">
        <w:t>afventer rammerne for.</w:t>
      </w:r>
    </w:p>
    <w:p w14:paraId="67A4C693" w14:textId="77777777" w:rsidR="009947ED" w:rsidRDefault="009947ED" w:rsidP="00A735BE">
      <w:pPr>
        <w:pStyle w:val="Listeafsnit"/>
        <w:ind w:left="1080"/>
      </w:pPr>
    </w:p>
    <w:p w14:paraId="393B4676" w14:textId="6C32843A" w:rsidR="009947ED" w:rsidRPr="00B47A67" w:rsidRDefault="00B47A67" w:rsidP="00A735BE">
      <w:pPr>
        <w:pStyle w:val="Listeafsnit"/>
        <w:numPr>
          <w:ilvl w:val="0"/>
          <w:numId w:val="2"/>
        </w:numPr>
      </w:pPr>
      <w:r>
        <w:rPr>
          <w:b/>
          <w:bCs/>
          <w:i/>
          <w:iCs/>
        </w:rPr>
        <w:t>M</w:t>
      </w:r>
      <w:r w:rsidRPr="00B47A67">
        <w:rPr>
          <w:b/>
          <w:bCs/>
          <w:i/>
          <w:iCs/>
        </w:rPr>
        <w:t>idler til fagligt efterslæb og trivsel</w:t>
      </w:r>
    </w:p>
    <w:p w14:paraId="4B57D11B" w14:textId="39359F59" w:rsidR="00BD6F4E" w:rsidRDefault="007D553C" w:rsidP="005F3931">
      <w:pPr>
        <w:pStyle w:val="Listeafsnit"/>
        <w:ind w:left="1080"/>
      </w:pPr>
      <w:r>
        <w:rPr>
          <w:color w:val="000000"/>
        </w:rPr>
        <w:t>Der er</w:t>
      </w:r>
      <w:r w:rsidR="00393073">
        <w:rPr>
          <w:color w:val="000000"/>
        </w:rPr>
        <w:t xml:space="preserve"> d. 18. februar</w:t>
      </w:r>
      <w:r w:rsidR="004A1840">
        <w:rPr>
          <w:color w:val="000000"/>
        </w:rPr>
        <w:t xml:space="preserve"> blev</w:t>
      </w:r>
      <w:r w:rsidR="00393073">
        <w:rPr>
          <w:color w:val="000000"/>
        </w:rPr>
        <w:t xml:space="preserve"> indgået en politiske aftale om midler til fagligt efterslæb og trivselsindsatser her i foråret som en konsekvens af Covid-19 og nedlukningen. </w:t>
      </w:r>
      <w:r w:rsidR="001543A2">
        <w:rPr>
          <w:color w:val="000000"/>
        </w:rPr>
        <w:t xml:space="preserve">Vi har fået oplyst, at vi </w:t>
      </w:r>
      <w:r w:rsidR="00F87472">
        <w:rPr>
          <w:color w:val="000000"/>
        </w:rPr>
        <w:t xml:space="preserve">får </w:t>
      </w:r>
      <w:r>
        <w:rPr>
          <w:color w:val="000000"/>
        </w:rPr>
        <w:t xml:space="preserve">ca. </w:t>
      </w:r>
      <w:r w:rsidR="00F87472">
        <w:rPr>
          <w:color w:val="000000"/>
        </w:rPr>
        <w:t>4</w:t>
      </w:r>
      <w:r>
        <w:rPr>
          <w:color w:val="000000"/>
        </w:rPr>
        <w:t>40</w:t>
      </w:r>
      <w:r w:rsidR="00F87472">
        <w:rPr>
          <w:color w:val="000000"/>
        </w:rPr>
        <w:t xml:space="preserve">.000, som skal bruges inden d. </w:t>
      </w:r>
      <w:r w:rsidR="00F85DE0">
        <w:rPr>
          <w:color w:val="000000"/>
        </w:rPr>
        <w:t>1</w:t>
      </w:r>
      <w:r w:rsidR="00F87472">
        <w:rPr>
          <w:color w:val="000000"/>
        </w:rPr>
        <w:t xml:space="preserve">. </w:t>
      </w:r>
      <w:r w:rsidR="00F85DE0">
        <w:rPr>
          <w:color w:val="000000"/>
        </w:rPr>
        <w:t>aug</w:t>
      </w:r>
      <w:r w:rsidR="002D734F">
        <w:rPr>
          <w:color w:val="000000"/>
        </w:rPr>
        <w:t>u</w:t>
      </w:r>
      <w:r w:rsidR="00F85DE0">
        <w:rPr>
          <w:color w:val="000000"/>
        </w:rPr>
        <w:t>st</w:t>
      </w:r>
      <w:r w:rsidR="00F87472">
        <w:rPr>
          <w:color w:val="000000"/>
        </w:rPr>
        <w:t xml:space="preserve"> til kursister</w:t>
      </w:r>
      <w:r w:rsidR="00F85DE0">
        <w:rPr>
          <w:color w:val="000000"/>
        </w:rPr>
        <w:t>,</w:t>
      </w:r>
      <w:r w:rsidR="00F87472">
        <w:rPr>
          <w:color w:val="000000"/>
        </w:rPr>
        <w:t xml:space="preserve"> der afslutter </w:t>
      </w:r>
      <w:r w:rsidR="003D3321">
        <w:rPr>
          <w:color w:val="000000"/>
        </w:rPr>
        <w:t xml:space="preserve">forløb til sommer, </w:t>
      </w:r>
      <w:r w:rsidR="00C31803">
        <w:rPr>
          <w:color w:val="000000"/>
        </w:rPr>
        <w:t xml:space="preserve">kursister med særlige udfordringer og </w:t>
      </w:r>
      <w:r w:rsidR="002D734F">
        <w:rPr>
          <w:color w:val="000000"/>
        </w:rPr>
        <w:t xml:space="preserve">særligt </w:t>
      </w:r>
      <w:r w:rsidR="00C31803">
        <w:rPr>
          <w:color w:val="000000"/>
        </w:rPr>
        <w:t>i forhold matematik B</w:t>
      </w:r>
      <w:r w:rsidR="0009480D">
        <w:rPr>
          <w:color w:val="000000"/>
        </w:rPr>
        <w:t xml:space="preserve">. Det kan f.eks. være </w:t>
      </w:r>
      <w:r w:rsidR="002D734F">
        <w:rPr>
          <w:color w:val="000000"/>
        </w:rPr>
        <w:t xml:space="preserve">til </w:t>
      </w:r>
      <w:r w:rsidR="0009480D">
        <w:rPr>
          <w:color w:val="000000"/>
        </w:rPr>
        <w:t>”</w:t>
      </w:r>
      <w:r w:rsidR="0009480D">
        <w:t xml:space="preserve">supplerende undervisning, tolærerordninger, </w:t>
      </w:r>
      <w:proofErr w:type="spellStart"/>
      <w:r w:rsidR="0009480D">
        <w:t>co-teaching</w:t>
      </w:r>
      <w:proofErr w:type="spellEnd"/>
      <w:r w:rsidR="0009480D">
        <w:t xml:space="preserve">, flerfaglig undervisning, ekstraundervisning i mindre hold og turboforløb” og </w:t>
      </w:r>
      <w:r w:rsidR="00053B74">
        <w:t xml:space="preserve">trivselsindsatser. </w:t>
      </w:r>
      <w:r w:rsidR="003D1307">
        <w:t>En del af beløbet ska</w:t>
      </w:r>
      <w:r w:rsidR="002D734F">
        <w:t>l</w:t>
      </w:r>
      <w:r w:rsidR="003D1307">
        <w:t xml:space="preserve"> og sendes videre til vores driftsoverenskomstparter, så det faktiske beløb vil blive </w:t>
      </w:r>
      <w:r>
        <w:t>lidt</w:t>
      </w:r>
      <w:r w:rsidR="003D1307">
        <w:t xml:space="preserve"> mindre. Vi er i gang med at afklare,</w:t>
      </w:r>
      <w:r w:rsidR="00CE1A40">
        <w:t xml:space="preserve"> hvilke tiltag vi kan sætte i værk</w:t>
      </w:r>
      <w:r w:rsidR="001B4349">
        <w:t xml:space="preserve"> set i lyset at den korte tidsperiode</w:t>
      </w:r>
      <w:r w:rsidR="002D734F">
        <w:t>,</w:t>
      </w:r>
      <w:r w:rsidR="001B4349">
        <w:t xml:space="preserve"> og </w:t>
      </w:r>
      <w:r w:rsidR="00970DF1">
        <w:t xml:space="preserve">hvad der kan være hensigtsmæssigt i forhold til </w:t>
      </w:r>
      <w:r w:rsidR="001B4349">
        <w:t>kursister og ansatte</w:t>
      </w:r>
      <w:r w:rsidR="0010621A">
        <w:t>. Ikke forbrugte midler</w:t>
      </w:r>
      <w:r w:rsidR="002D734F">
        <w:t xml:space="preserve"> skal</w:t>
      </w:r>
      <w:r w:rsidR="0010621A">
        <w:t xml:space="preserve"> </w:t>
      </w:r>
      <w:r w:rsidR="00BD6F4E">
        <w:t>returneres</w:t>
      </w:r>
      <w:r w:rsidR="0010621A">
        <w:t xml:space="preserve"> til ministeriet.</w:t>
      </w:r>
      <w:r w:rsidR="005F3931">
        <w:br/>
      </w:r>
    </w:p>
    <w:p w14:paraId="6907A26C" w14:textId="62F729D6" w:rsidR="00B47A67" w:rsidRPr="00BD6F4E" w:rsidRDefault="00BD6F4E" w:rsidP="00BD6F4E">
      <w:pPr>
        <w:pStyle w:val="Listeafsnit"/>
        <w:numPr>
          <w:ilvl w:val="0"/>
          <w:numId w:val="2"/>
        </w:numPr>
        <w:rPr>
          <w:b/>
          <w:bCs/>
        </w:rPr>
      </w:pPr>
      <w:r w:rsidRPr="00BD6F4E">
        <w:rPr>
          <w:b/>
          <w:bCs/>
        </w:rPr>
        <w:t xml:space="preserve">Den nye rygelov </w:t>
      </w:r>
    </w:p>
    <w:p w14:paraId="3C8AE85C" w14:textId="527AD2DE" w:rsidR="00425CE8" w:rsidRDefault="007D553C" w:rsidP="005F3931">
      <w:pPr>
        <w:pStyle w:val="Listeafsnit"/>
        <w:ind w:left="1080"/>
      </w:pPr>
      <w:r>
        <w:t>Den nye rygelov</w:t>
      </w:r>
      <w:r w:rsidRPr="007D553C">
        <w:t xml:space="preserve"> </w:t>
      </w:r>
      <w:r>
        <w:t>træder i kraft d.</w:t>
      </w:r>
      <w:r w:rsidR="00BD6F4E">
        <w:t xml:space="preserve"> 1. august. Den gælder alle ungdom</w:t>
      </w:r>
      <w:r w:rsidR="00B855C2">
        <w:t>s</w:t>
      </w:r>
      <w:r>
        <w:t>uddannelse</w:t>
      </w:r>
      <w:r w:rsidR="00BD6F4E">
        <w:t xml:space="preserve">sinstitutioner </w:t>
      </w:r>
      <w:r w:rsidR="00E80894">
        <w:t>og altså også hos os i Viborg</w:t>
      </w:r>
      <w:r w:rsidR="002D734F">
        <w:t>, hvor vi har 2-årigt hf</w:t>
      </w:r>
      <w:r w:rsidR="00E80894">
        <w:t xml:space="preserve">. </w:t>
      </w:r>
      <w:r w:rsidR="00915214">
        <w:t>Loven</w:t>
      </w:r>
      <w:r w:rsidR="00E80894">
        <w:t xml:space="preserve"> </w:t>
      </w:r>
      <w:r w:rsidR="00915214">
        <w:t>fastslår,</w:t>
      </w:r>
      <w:r w:rsidR="00E80894">
        <w:t xml:space="preserve"> at kursister </w:t>
      </w:r>
      <w:r w:rsidR="00915214">
        <w:t xml:space="preserve">på en institution med ungdomsuddannelser </w:t>
      </w:r>
      <w:r w:rsidR="00E80894">
        <w:t xml:space="preserve">ikke må ryge i skoletiden. </w:t>
      </w:r>
      <w:r>
        <w:t xml:space="preserve">Det er </w:t>
      </w:r>
      <w:r w:rsidR="00E80894">
        <w:t xml:space="preserve">i SU </w:t>
      </w:r>
      <w:r>
        <w:t xml:space="preserve">blevet </w:t>
      </w:r>
      <w:r w:rsidR="00E80894">
        <w:t>drøftet</w:t>
      </w:r>
      <w:r w:rsidR="00915214">
        <w:t>,</w:t>
      </w:r>
      <w:r w:rsidR="00E80894">
        <w:t xml:space="preserve"> hvordan vi skal håndtere dette i forhold til </w:t>
      </w:r>
      <w:r w:rsidR="00664653">
        <w:t xml:space="preserve">Skive og i forhold til personalet. Der var i SU enighed om, at vores studie- og ordensregler </w:t>
      </w:r>
      <w:r w:rsidR="00516D27">
        <w:t>gælder for begge afdelinger, således at</w:t>
      </w:r>
      <w:r w:rsidR="00915214">
        <w:t xml:space="preserve"> </w:t>
      </w:r>
      <w:r w:rsidR="00516D27">
        <w:t xml:space="preserve">kursister </w:t>
      </w:r>
      <w:r w:rsidR="00915214">
        <w:t>i Skive pr. 1.8. ligeledes</w:t>
      </w:r>
      <w:r w:rsidR="00516D27">
        <w:t xml:space="preserve"> ikke </w:t>
      </w:r>
      <w:r w:rsidR="00297A20">
        <w:t>må ryge i skoletiden. I forhold til personalet var der enighed om, at eftersom vi er på en skole med voksne kursister</w:t>
      </w:r>
      <w:r w:rsidR="00915214">
        <w:t>,</w:t>
      </w:r>
      <w:r w:rsidR="00297A20">
        <w:t xml:space="preserve"> må de samme regler g</w:t>
      </w:r>
      <w:r w:rsidR="00915214">
        <w:t>æl</w:t>
      </w:r>
      <w:r w:rsidR="00297A20">
        <w:t xml:space="preserve">de for alle – også ansatte. Det vil ikke være hensigtsmæssigt, at </w:t>
      </w:r>
      <w:r w:rsidR="00405AA6">
        <w:t xml:space="preserve">voksne </w:t>
      </w:r>
      <w:r w:rsidR="00297A20">
        <w:t>kursister ikke må ryge, men kan opleve personale ryge på skolen. I forhold til personalet er det derfor blevet vedtaget</w:t>
      </w:r>
      <w:r w:rsidR="001B4349">
        <w:t>,</w:t>
      </w:r>
      <w:r w:rsidR="00297A20">
        <w:t xml:space="preserve"> at </w:t>
      </w:r>
      <w:r w:rsidR="00425CE8">
        <w:t>der fra d. 1.8.2021 ikke må ryges på skolens matrikel.</w:t>
      </w:r>
    </w:p>
    <w:p w14:paraId="71B8C990" w14:textId="77777777" w:rsidR="00970367" w:rsidRDefault="00970367" w:rsidP="00970367">
      <w:pPr>
        <w:pStyle w:val="Listeafsnit"/>
        <w:ind w:left="1080"/>
      </w:pPr>
    </w:p>
    <w:p w14:paraId="1813BC70" w14:textId="069D5872" w:rsidR="00425CE8" w:rsidRPr="00CE42FB" w:rsidRDefault="00416DA5" w:rsidP="00425CE8">
      <w:pPr>
        <w:pStyle w:val="Listeafsnit"/>
        <w:numPr>
          <w:ilvl w:val="0"/>
          <w:numId w:val="2"/>
        </w:numPr>
        <w:rPr>
          <w:b/>
          <w:bCs/>
        </w:rPr>
      </w:pPr>
      <w:r>
        <w:rPr>
          <w:b/>
          <w:bCs/>
        </w:rPr>
        <w:t xml:space="preserve">Redegørelse om frafald på 1. hf </w:t>
      </w:r>
      <w:r w:rsidR="00CE42FB">
        <w:rPr>
          <w:b/>
          <w:bCs/>
        </w:rPr>
        <w:t>(bilag 3 og 4)</w:t>
      </w:r>
    </w:p>
    <w:p w14:paraId="06132F41" w14:textId="52862B68" w:rsidR="00405AA6" w:rsidRDefault="007D553C" w:rsidP="00983ABE">
      <w:pPr>
        <w:pStyle w:val="Listeafsnit"/>
        <w:ind w:left="1080"/>
      </w:pPr>
      <w:r>
        <w:t xml:space="preserve">Skolen har modtaget </w:t>
      </w:r>
      <w:r w:rsidR="00CE42FB">
        <w:t xml:space="preserve">et brev </w:t>
      </w:r>
      <w:r w:rsidR="001B7116">
        <w:t>fra Undervisningsmin</w:t>
      </w:r>
      <w:r w:rsidR="003E7231">
        <w:t>i</w:t>
      </w:r>
      <w:r w:rsidR="001B7116">
        <w:t>steriet</w:t>
      </w:r>
      <w:r w:rsidR="007F3693">
        <w:t xml:space="preserve"> på baggrund af deres risikobaserede tilsyn. En af indikatorerne er frafald på 1. hf og </w:t>
      </w:r>
      <w:r w:rsidR="00970367">
        <w:t>i forhold til vores resultater ønsker ministeriet en redegø</w:t>
      </w:r>
      <w:r w:rsidR="003E7231">
        <w:t>re</w:t>
      </w:r>
      <w:r w:rsidR="00970367">
        <w:t>lse for</w:t>
      </w:r>
      <w:r w:rsidR="00970367" w:rsidRPr="00970367">
        <w:t>, hvilke mulige årsager og forhold der ef</w:t>
      </w:r>
      <w:r w:rsidR="00970367">
        <w:t>ter</w:t>
      </w:r>
      <w:r w:rsidR="00970367" w:rsidRPr="00970367">
        <w:t xml:space="preserve"> </w:t>
      </w:r>
      <w:r w:rsidR="00970367">
        <w:t>vores</w:t>
      </w:r>
      <w:r w:rsidR="00970367" w:rsidRPr="00970367">
        <w:t xml:space="preserve"> vurdering kan ligge til grund for resultate</w:t>
      </w:r>
      <w:r w:rsidR="00970367">
        <w:t>t</w:t>
      </w:r>
      <w:r w:rsidR="00970367" w:rsidRPr="00970367">
        <w:t xml:space="preserve">. Ligeledes </w:t>
      </w:r>
      <w:r w:rsidR="00970367">
        <w:t>skal</w:t>
      </w:r>
      <w:r w:rsidR="00970367" w:rsidRPr="00970367">
        <w:t xml:space="preserve"> </w:t>
      </w:r>
      <w:r w:rsidR="00970367">
        <w:t>vi</w:t>
      </w:r>
      <w:r w:rsidR="00970367" w:rsidRPr="00970367">
        <w:t xml:space="preserve"> redegøre for eventuelle initiativer, der allerede er igangsat, og som forventes at påvirke resultaterne.</w:t>
      </w:r>
      <w:r w:rsidR="00970367">
        <w:t xml:space="preserve"> Det er vi i</w:t>
      </w:r>
      <w:r w:rsidR="003E7231">
        <w:t xml:space="preserve"> </w:t>
      </w:r>
      <w:r w:rsidR="00970367">
        <w:t>gang med at udforme, og det indsendes til ministeriet fredag d. 19</w:t>
      </w:r>
      <w:r w:rsidR="003E7231">
        <w:t>.</w:t>
      </w:r>
      <w:r w:rsidR="00970367">
        <w:t xml:space="preserve"> marts. Herefter vil ministeriet tage stilling til</w:t>
      </w:r>
      <w:r w:rsidR="00695AA5">
        <w:t>,</w:t>
      </w:r>
      <w:r w:rsidR="00970367">
        <w:t xml:space="preserve"> om vi skal udtages til tilsyn.</w:t>
      </w:r>
      <w:r w:rsidR="00983ABE">
        <w:br/>
      </w:r>
    </w:p>
    <w:p w14:paraId="3DB1DC6D" w14:textId="6533510C" w:rsidR="00405AA6" w:rsidRPr="00560056" w:rsidRDefault="00405AA6" w:rsidP="00405AA6">
      <w:pPr>
        <w:pStyle w:val="Listeafsnit"/>
        <w:numPr>
          <w:ilvl w:val="0"/>
          <w:numId w:val="2"/>
        </w:numPr>
        <w:rPr>
          <w:b/>
          <w:bCs/>
        </w:rPr>
      </w:pPr>
      <w:r w:rsidRPr="00560056">
        <w:rPr>
          <w:b/>
          <w:bCs/>
        </w:rPr>
        <w:t xml:space="preserve">Bjerringbro </w:t>
      </w:r>
      <w:r w:rsidR="003F41AA" w:rsidRPr="00560056">
        <w:rPr>
          <w:b/>
          <w:bCs/>
        </w:rPr>
        <w:t xml:space="preserve">Gymnasium </w:t>
      </w:r>
      <w:r w:rsidRPr="00560056">
        <w:rPr>
          <w:b/>
          <w:bCs/>
        </w:rPr>
        <w:t>ans</w:t>
      </w:r>
      <w:r w:rsidR="003F41AA" w:rsidRPr="00560056">
        <w:rPr>
          <w:b/>
          <w:bCs/>
        </w:rPr>
        <w:t>ø</w:t>
      </w:r>
      <w:r w:rsidRPr="00560056">
        <w:rPr>
          <w:b/>
          <w:bCs/>
        </w:rPr>
        <w:t>ge</w:t>
      </w:r>
      <w:r w:rsidR="003F41AA" w:rsidRPr="00560056">
        <w:rPr>
          <w:b/>
          <w:bCs/>
        </w:rPr>
        <w:t xml:space="preserve">r </w:t>
      </w:r>
      <w:r w:rsidRPr="00560056">
        <w:rPr>
          <w:b/>
          <w:bCs/>
        </w:rPr>
        <w:t>om 2-årigt hf</w:t>
      </w:r>
      <w:r w:rsidR="00983ABE">
        <w:rPr>
          <w:b/>
          <w:bCs/>
        </w:rPr>
        <w:t xml:space="preserve"> – vi har sendt høringssvar</w:t>
      </w:r>
    </w:p>
    <w:p w14:paraId="4A410211" w14:textId="4EAE273F" w:rsidR="003F41AA" w:rsidRDefault="003F41AA" w:rsidP="003F41AA">
      <w:pPr>
        <w:pStyle w:val="Listeafsnit"/>
        <w:ind w:left="1080"/>
      </w:pPr>
      <w:r>
        <w:t>Bjerringbro har i øjeblikket et 2-årigt hf</w:t>
      </w:r>
      <w:r w:rsidR="003E7231">
        <w:t>-</w:t>
      </w:r>
      <w:r>
        <w:t>tilbud</w:t>
      </w:r>
      <w:r w:rsidR="007D553C">
        <w:t>,</w:t>
      </w:r>
      <w:r>
        <w:t xml:space="preserve"> som er forlagt fra Viborg Gymnasium. Det udløber med dette optag, og Bjerringbro Gymnasium </w:t>
      </w:r>
      <w:r w:rsidR="00560056">
        <w:t xml:space="preserve">søger i den sammenhæng om eget udbud af 2-årigt hf. Vi er høringspart og derfor har Kent på vegne af formanden indsendt et høringssvar, hvor vi ikke anbefaler </w:t>
      </w:r>
      <w:r w:rsidR="00264634">
        <w:t>at Bjerringbro Gymnasium for udbud af 2-årigt hf. Argumenterne er, at der er</w:t>
      </w:r>
      <w:r w:rsidR="00983ABE">
        <w:t xml:space="preserve"> ledig </w:t>
      </w:r>
      <w:r w:rsidR="00264634">
        <w:t>kapacitet (hos os og på Viborg Gymnasium) samt at vi har mistet elever i Bjerringbroområdet i den periode</w:t>
      </w:r>
      <w:r w:rsidR="00983ABE">
        <w:t>,</w:t>
      </w:r>
      <w:r w:rsidR="00264634">
        <w:t xml:space="preserve"> der har været et forlagt </w:t>
      </w:r>
      <w:r w:rsidR="00983ABE">
        <w:t xml:space="preserve">udbud i Bjerringbro. </w:t>
      </w:r>
    </w:p>
    <w:p w14:paraId="4BEFBC55" w14:textId="77777777" w:rsidR="00405AA6" w:rsidRDefault="00405AA6" w:rsidP="00405AA6">
      <w:pPr>
        <w:pStyle w:val="Listeafsnit"/>
        <w:ind w:left="1080"/>
      </w:pPr>
    </w:p>
    <w:p w14:paraId="0B2354C3" w14:textId="4831483F" w:rsidR="00FA047A" w:rsidRPr="00970367" w:rsidRDefault="00297A20" w:rsidP="00970367">
      <w:pPr>
        <w:pStyle w:val="Listeafsnit"/>
        <w:ind w:left="1080"/>
      </w:pPr>
      <w:r>
        <w:t xml:space="preserve"> </w:t>
      </w:r>
      <w:r w:rsidR="00516D27">
        <w:t xml:space="preserve"> </w:t>
      </w:r>
    </w:p>
    <w:p w14:paraId="3A373E48" w14:textId="3316A6E7" w:rsidR="006F0AAE" w:rsidRDefault="00361F14" w:rsidP="00361F14">
      <w:pPr>
        <w:pStyle w:val="Listeafsnit"/>
        <w:numPr>
          <w:ilvl w:val="0"/>
          <w:numId w:val="1"/>
        </w:numPr>
        <w:rPr>
          <w:b/>
          <w:bCs/>
        </w:rPr>
      </w:pPr>
      <w:r>
        <w:rPr>
          <w:b/>
          <w:bCs/>
        </w:rPr>
        <w:t>Aktuelt økonomi</w:t>
      </w:r>
    </w:p>
    <w:p w14:paraId="0380ADF0" w14:textId="375140A6" w:rsidR="00050E3E" w:rsidRDefault="007D553C" w:rsidP="00103EA9">
      <w:pPr>
        <w:pStyle w:val="Listeafsnit"/>
      </w:pPr>
      <w:r>
        <w:t xml:space="preserve">Kent informerede om aktuel økonomi. </w:t>
      </w:r>
      <w:r w:rsidR="00970DF1" w:rsidRPr="00970DF1">
        <w:t xml:space="preserve">Da 1. kvartal endnu ikke er </w:t>
      </w:r>
      <w:r w:rsidR="00970DF1">
        <w:t>afsluttet</w:t>
      </w:r>
      <w:r w:rsidR="0011303F">
        <w:t>,</w:t>
      </w:r>
      <w:r w:rsidR="00970DF1">
        <w:t xml:space="preserve"> er det ikke lavet en</w:t>
      </w:r>
      <w:r w:rsidR="0011303F">
        <w:t xml:space="preserve"> budgetopfølgning på 1. kvartal. Vi forventer dog, at v</w:t>
      </w:r>
      <w:r w:rsidR="0052687F">
        <w:t xml:space="preserve">i vil have mindre aktivitet end budgetteret i en størrelsesorden </w:t>
      </w:r>
      <w:r w:rsidR="003E7231">
        <w:t xml:space="preserve">på </w:t>
      </w:r>
      <w:r w:rsidR="0052687F">
        <w:t xml:space="preserve">ca. 740.000, hvor </w:t>
      </w:r>
      <w:r w:rsidR="005D5C1E">
        <w:t>ca. halvdelen</w:t>
      </w:r>
      <w:r w:rsidR="0052687F">
        <w:t xml:space="preserve"> skyldes </w:t>
      </w:r>
      <w:r w:rsidR="00284F85">
        <w:t>manglende virksomhedshold på OBU og FVU.</w:t>
      </w:r>
      <w:r w:rsidR="00983ABE">
        <w:t xml:space="preserve"> Den anden halvdel fordeler sig på OBU, FVU og hf.</w:t>
      </w:r>
      <w:r w:rsidR="00284F85">
        <w:t xml:space="preserve"> Der er dog ekstra indtægt</w:t>
      </w:r>
      <w:r w:rsidR="00B3693A">
        <w:t xml:space="preserve"> på</w:t>
      </w:r>
      <w:r w:rsidR="005D5C1E">
        <w:t xml:space="preserve"> </w:t>
      </w:r>
      <w:r w:rsidR="00346666">
        <w:t xml:space="preserve">384.000 til udvikling </w:t>
      </w:r>
      <w:r w:rsidR="0078709D">
        <w:t xml:space="preserve">og understøttelse af </w:t>
      </w:r>
      <w:r w:rsidR="00E07DA1">
        <w:t>fjernundervisning</w:t>
      </w:r>
      <w:r w:rsidR="00B3693A">
        <w:t>,</w:t>
      </w:r>
      <w:r w:rsidR="00E07DA1">
        <w:t xml:space="preserve"> </w:t>
      </w:r>
      <w:r w:rsidR="00955CD4">
        <w:t xml:space="preserve">og vi forventer at </w:t>
      </w:r>
      <w:r w:rsidR="00B3693A">
        <w:t>lidt lavere lønomkostninger</w:t>
      </w:r>
      <w:r w:rsidR="00050E3E">
        <w:t xml:space="preserve"> pga. opsigelser. </w:t>
      </w:r>
    </w:p>
    <w:p w14:paraId="6657318B" w14:textId="77777777" w:rsidR="007F76AE" w:rsidRDefault="007F76AE" w:rsidP="00CE42FB">
      <w:pPr>
        <w:pStyle w:val="Listeafsnit"/>
      </w:pPr>
    </w:p>
    <w:p w14:paraId="5B9D9B15" w14:textId="3966BAD2" w:rsidR="00983ABE" w:rsidRDefault="00DE1B14" w:rsidP="00CE42FB">
      <w:pPr>
        <w:pStyle w:val="Listeafsnit"/>
      </w:pPr>
      <w:r>
        <w:t>P</w:t>
      </w:r>
      <w:r w:rsidR="00103EA9">
        <w:t>å</w:t>
      </w:r>
      <w:r>
        <w:t xml:space="preserve"> bestyrelsesmødet i maj præsenteres en budgetopfølgning baseret på 1. kvartal, hvor der vil være fokus</w:t>
      </w:r>
      <w:r w:rsidR="003E7231">
        <w:t xml:space="preserve"> på</w:t>
      </w:r>
      <w:r>
        <w:t xml:space="preserve"> </w:t>
      </w:r>
      <w:proofErr w:type="spellStart"/>
      <w:r w:rsidR="00103EA9">
        <w:t>taksameterindtægten</w:t>
      </w:r>
      <w:proofErr w:type="spellEnd"/>
      <w:r w:rsidR="00103EA9">
        <w:t xml:space="preserve"> og lønninger i forhold til estimeret aktivitet.</w:t>
      </w:r>
    </w:p>
    <w:p w14:paraId="093B9489" w14:textId="77777777" w:rsidR="00103EA9" w:rsidRDefault="00103EA9" w:rsidP="00CE42FB">
      <w:pPr>
        <w:pStyle w:val="Listeafsnit"/>
      </w:pPr>
    </w:p>
    <w:p w14:paraId="6D033E7E" w14:textId="69FAEDB9" w:rsidR="00970DF1" w:rsidRDefault="007D553C" w:rsidP="00CE42FB">
      <w:pPr>
        <w:pStyle w:val="Listeafsnit"/>
        <w:rPr>
          <w:b/>
          <w:bCs/>
        </w:rPr>
      </w:pPr>
      <w:r>
        <w:t>B</w:t>
      </w:r>
      <w:r w:rsidR="00050E3E">
        <w:t xml:space="preserve">estyrelsen </w:t>
      </w:r>
      <w:r>
        <w:t>tog</w:t>
      </w:r>
      <w:r w:rsidR="00050E3E">
        <w:t xml:space="preserve"> orienteringen til efterretning. </w:t>
      </w:r>
      <w:r w:rsidR="00B3693A">
        <w:t xml:space="preserve"> </w:t>
      </w:r>
    </w:p>
    <w:p w14:paraId="6F8A330C" w14:textId="77777777" w:rsidR="00970DF1" w:rsidRDefault="00970DF1" w:rsidP="00CE42FB">
      <w:pPr>
        <w:pStyle w:val="Listeafsnit"/>
        <w:rPr>
          <w:b/>
          <w:bCs/>
        </w:rPr>
      </w:pPr>
    </w:p>
    <w:p w14:paraId="19B2510A" w14:textId="5B1752DB" w:rsidR="00E909D6" w:rsidRPr="00E909D6" w:rsidRDefault="00CE42FB" w:rsidP="00D93CA3">
      <w:pPr>
        <w:pStyle w:val="Listeafsnit"/>
        <w:numPr>
          <w:ilvl w:val="0"/>
          <w:numId w:val="1"/>
        </w:numPr>
      </w:pPr>
      <w:r>
        <w:rPr>
          <w:b/>
          <w:bCs/>
        </w:rPr>
        <w:t>Kort status på skolens arbejde med politikker i forhold til seksuel chikane og krænkelser</w:t>
      </w:r>
      <w:r w:rsidR="00D93CA3">
        <w:rPr>
          <w:b/>
          <w:bCs/>
        </w:rPr>
        <w:br/>
      </w:r>
      <w:r w:rsidR="00D93CA3" w:rsidRPr="002B42EC">
        <w:t xml:space="preserve">Som aftalt på </w:t>
      </w:r>
      <w:r w:rsidR="003E7231">
        <w:t xml:space="preserve">mødet i </w:t>
      </w:r>
      <w:r w:rsidR="00D93CA3" w:rsidRPr="002B42EC">
        <w:t xml:space="preserve">december </w:t>
      </w:r>
      <w:r w:rsidR="007D553C">
        <w:t>fremlagde</w:t>
      </w:r>
      <w:r w:rsidR="00D93CA3" w:rsidRPr="002B42EC">
        <w:t xml:space="preserve"> Kent en kort status på skolens arbejde med </w:t>
      </w:r>
      <w:r w:rsidR="00C14070" w:rsidRPr="002B42EC">
        <w:t>i skolens personalepol</w:t>
      </w:r>
      <w:r w:rsidR="00303EE7">
        <w:t>i</w:t>
      </w:r>
      <w:r w:rsidR="00C14070" w:rsidRPr="002B42EC">
        <w:t xml:space="preserve">tik </w:t>
      </w:r>
      <w:r w:rsidR="00A62BC9">
        <w:t>og i skolens studie- og orden</w:t>
      </w:r>
      <w:r w:rsidR="00665BF6">
        <w:t>s</w:t>
      </w:r>
      <w:r w:rsidR="00A62BC9">
        <w:t>regler</w:t>
      </w:r>
      <w:r w:rsidR="00C14070" w:rsidRPr="002B42EC">
        <w:t xml:space="preserve"> </w:t>
      </w:r>
      <w:r w:rsidR="00665BF6">
        <w:t xml:space="preserve">at </w:t>
      </w:r>
      <w:r w:rsidR="00C14070" w:rsidRPr="002B42EC">
        <w:t>tydeliggøre</w:t>
      </w:r>
      <w:r w:rsidR="00665BF6">
        <w:t>,</w:t>
      </w:r>
      <w:r w:rsidR="00C14070" w:rsidRPr="002B42EC">
        <w:t xml:space="preserve"> </w:t>
      </w:r>
      <w:r w:rsidR="002B42EC" w:rsidRPr="002B42EC">
        <w:t xml:space="preserve">at krænkelser og chikane af seksuel karakter </w:t>
      </w:r>
      <w:r w:rsidR="001B4349">
        <w:t xml:space="preserve">er uacceptable og hvordan tilfælde håndteres på skolen. </w:t>
      </w:r>
      <w:r w:rsidR="0008298B">
        <w:br/>
      </w:r>
      <w:r w:rsidR="0008298B">
        <w:br/>
      </w:r>
      <w:r w:rsidR="007D553C">
        <w:t>Skolens ledelse og SU har således udformet en politik til forebyggelse af krænkende og grænseoverskridende adfærd som klart udtrykker</w:t>
      </w:r>
      <w:r w:rsidR="00E909D6">
        <w:t xml:space="preserve"> </w:t>
      </w:r>
      <w:r w:rsidR="00E909D6">
        <w:rPr>
          <w:rFonts w:cstheme="minorHAnsi"/>
        </w:rPr>
        <w:t>at a</w:t>
      </w:r>
      <w:r w:rsidR="00E909D6" w:rsidRPr="00236A59">
        <w:rPr>
          <w:rFonts w:cstheme="minorHAnsi"/>
        </w:rPr>
        <w:t xml:space="preserve">lle medarbejdere har altid ret til at sige fra over for </w:t>
      </w:r>
      <w:r w:rsidR="00E909D6">
        <w:rPr>
          <w:rFonts w:cstheme="minorHAnsi"/>
        </w:rPr>
        <w:t xml:space="preserve">krænkende og grænseoverskridende </w:t>
      </w:r>
      <w:r w:rsidR="00E909D6" w:rsidRPr="00236A59">
        <w:rPr>
          <w:rFonts w:cstheme="minorHAnsi"/>
        </w:rPr>
        <w:t>handlinger eller udtalelser</w:t>
      </w:r>
      <w:r w:rsidR="00E909D6">
        <w:rPr>
          <w:rFonts w:cstheme="minorHAnsi"/>
        </w:rPr>
        <w:t xml:space="preserve">, og at </w:t>
      </w:r>
      <w:r w:rsidR="00E909D6" w:rsidRPr="00236A59">
        <w:rPr>
          <w:rFonts w:cstheme="minorHAnsi"/>
        </w:rPr>
        <w:t xml:space="preserve">ledere og andre med formel og uformel magt </w:t>
      </w:r>
      <w:r w:rsidR="00E909D6">
        <w:rPr>
          <w:rFonts w:cstheme="minorHAnsi"/>
        </w:rPr>
        <w:t xml:space="preserve">har </w:t>
      </w:r>
      <w:r w:rsidR="00E909D6" w:rsidRPr="00236A59">
        <w:rPr>
          <w:rFonts w:cstheme="minorHAnsi"/>
        </w:rPr>
        <w:t>et særligt ansvar på i forhold at forbygge at krænkelser af denne karakter</w:t>
      </w:r>
      <w:r w:rsidR="00E909D6">
        <w:rPr>
          <w:rFonts w:cstheme="minorHAnsi"/>
        </w:rPr>
        <w:t xml:space="preserve"> </w:t>
      </w:r>
      <w:r w:rsidR="00E909D6" w:rsidRPr="00236A59">
        <w:rPr>
          <w:rFonts w:cstheme="minorHAnsi"/>
        </w:rPr>
        <w:t xml:space="preserve">finder sted. </w:t>
      </w:r>
    </w:p>
    <w:p w14:paraId="71CBE14C" w14:textId="73C20F76" w:rsidR="00D93CA3" w:rsidRDefault="00E909D6" w:rsidP="00E909D6">
      <w:pPr>
        <w:pStyle w:val="Listeafsnit"/>
      </w:pPr>
      <w:r>
        <w:t>Herudover fremgår det af politikken;</w:t>
      </w:r>
    </w:p>
    <w:p w14:paraId="18FCC945" w14:textId="2FCE6728" w:rsidR="007D553C" w:rsidRDefault="007D553C" w:rsidP="007D553C">
      <w:pPr>
        <w:pStyle w:val="Listeafsnit"/>
        <w:numPr>
          <w:ilvl w:val="0"/>
          <w:numId w:val="2"/>
        </w:numPr>
      </w:pPr>
      <w:r>
        <w:t>at adfærd af denne karakter er uacceptabel på skolen</w:t>
      </w:r>
    </w:p>
    <w:p w14:paraId="36419766" w14:textId="44B90307" w:rsidR="007D553C" w:rsidRDefault="007D553C" w:rsidP="007D553C">
      <w:pPr>
        <w:pStyle w:val="Listeafsnit"/>
        <w:numPr>
          <w:ilvl w:val="0"/>
          <w:numId w:val="2"/>
        </w:numPr>
      </w:pPr>
      <w:r>
        <w:t>hvad der forstås ved krænkende og grænseoverskridende adfærd</w:t>
      </w:r>
    </w:p>
    <w:p w14:paraId="08B5FB5D" w14:textId="4E2D2E64" w:rsidR="007D553C" w:rsidRDefault="007D553C" w:rsidP="007D553C">
      <w:pPr>
        <w:pStyle w:val="Listeafsnit"/>
        <w:numPr>
          <w:ilvl w:val="0"/>
          <w:numId w:val="2"/>
        </w:numPr>
      </w:pPr>
      <w:r>
        <w:t xml:space="preserve">hvad man skal gøre hvis man selv eller en anden oplever det </w:t>
      </w:r>
    </w:p>
    <w:p w14:paraId="3659A292" w14:textId="629FA121" w:rsidR="007D553C" w:rsidRDefault="007D553C" w:rsidP="007D553C">
      <w:pPr>
        <w:pStyle w:val="Listeafsnit"/>
        <w:numPr>
          <w:ilvl w:val="0"/>
          <w:numId w:val="2"/>
        </w:numPr>
      </w:pPr>
      <w:r>
        <w:t>hvordan tilfælde håndteres på skolen</w:t>
      </w:r>
    </w:p>
    <w:p w14:paraId="3E13ADA5" w14:textId="28D277A6" w:rsidR="00037AA7" w:rsidRPr="00E909D6" w:rsidRDefault="007D553C" w:rsidP="00E909D6">
      <w:pPr>
        <w:pStyle w:val="Listeafsnit"/>
        <w:numPr>
          <w:ilvl w:val="0"/>
          <w:numId w:val="2"/>
        </w:numPr>
      </w:pPr>
      <w:r>
        <w:t>sanktioner i forhold til evt. krænker</w:t>
      </w:r>
      <w:r w:rsidR="0008298B">
        <w:br/>
      </w:r>
    </w:p>
    <w:p w14:paraId="6287298F" w14:textId="6003B191" w:rsidR="00037AA7" w:rsidRPr="00037AA7" w:rsidRDefault="007D553C" w:rsidP="00037AA7">
      <w:pPr>
        <w:pStyle w:val="Listeafsnit"/>
      </w:pPr>
      <w:r>
        <w:t>Der var</w:t>
      </w:r>
      <w:r w:rsidR="00E909D6">
        <w:t xml:space="preserve"> </w:t>
      </w:r>
      <w:r>
        <w:t>tilfredshed fra bestyrelsen med den udarbejdede politik, og bestyrelsen tog statusorienteringen til efterretning,</w:t>
      </w:r>
    </w:p>
    <w:p w14:paraId="5D2942BE" w14:textId="77777777" w:rsidR="00CE42FB" w:rsidRPr="00CE42FB" w:rsidRDefault="00CE42FB" w:rsidP="00CE42FB">
      <w:pPr>
        <w:pStyle w:val="Listeafsnit"/>
        <w:rPr>
          <w:b/>
          <w:bCs/>
        </w:rPr>
      </w:pPr>
    </w:p>
    <w:p w14:paraId="32139CFA" w14:textId="77B23EFE" w:rsidR="00DB0EBC" w:rsidRDefault="006159CC" w:rsidP="005E38BF">
      <w:pPr>
        <w:pStyle w:val="Listeafsnit"/>
        <w:numPr>
          <w:ilvl w:val="0"/>
          <w:numId w:val="1"/>
        </w:numPr>
        <w:rPr>
          <w:b/>
          <w:bCs/>
        </w:rPr>
      </w:pPr>
      <w:r>
        <w:rPr>
          <w:b/>
          <w:bCs/>
        </w:rPr>
        <w:t>S</w:t>
      </w:r>
      <w:r w:rsidR="00CE42FB">
        <w:rPr>
          <w:b/>
          <w:bCs/>
        </w:rPr>
        <w:t xml:space="preserve">elvevaluering og handleplan samt </w:t>
      </w:r>
      <w:r w:rsidR="001B7116">
        <w:rPr>
          <w:b/>
          <w:bCs/>
        </w:rPr>
        <w:t xml:space="preserve">kort </w:t>
      </w:r>
      <w:r w:rsidR="00CE42FB">
        <w:rPr>
          <w:b/>
          <w:bCs/>
        </w:rPr>
        <w:t>status på indsatsområder</w:t>
      </w:r>
    </w:p>
    <w:p w14:paraId="7B47DE0B" w14:textId="12A3154F" w:rsidR="00552DB7" w:rsidRPr="00552DB7" w:rsidRDefault="00E909D6" w:rsidP="00E909D6">
      <w:pPr>
        <w:pStyle w:val="Listeafsnit"/>
        <w:rPr>
          <w:b/>
          <w:bCs/>
        </w:rPr>
      </w:pPr>
      <w:r>
        <w:t>Som en del af den årlige selvevaluering og handleplan fremlagde Kent</w:t>
      </w:r>
      <w:r w:rsidRPr="00D92A16">
        <w:t xml:space="preserve"> en række nøgletal til årets selvevaluering </w:t>
      </w:r>
      <w:r>
        <w:t>med udgangspunkt i nøgletal fra skolens kvalitetssystem dvs. udvikling i frafald, eksamenskarakterer, løfteevne samt overgang til videreuddannelse. S</w:t>
      </w:r>
      <w:r w:rsidR="00DB0EBC" w:rsidRPr="00DB0EBC">
        <w:t>ussi og Christian</w:t>
      </w:r>
      <w:r>
        <w:t xml:space="preserve"> præsenterede herefter</w:t>
      </w:r>
      <w:r w:rsidR="00DB0EBC" w:rsidRPr="00DB0EBC">
        <w:t xml:space="preserve"> </w:t>
      </w:r>
      <w:r w:rsidR="00DB0EBC">
        <w:t xml:space="preserve">kort status på </w:t>
      </w:r>
      <w:r w:rsidR="00771177">
        <w:t xml:space="preserve">de strategiske indsatser, </w:t>
      </w:r>
      <w:r>
        <w:t xml:space="preserve">ligesom der blev fremlagt en </w:t>
      </w:r>
      <w:r w:rsidR="00552DB7" w:rsidRPr="00552DB7">
        <w:t>opfølgning</w:t>
      </w:r>
      <w:r w:rsidR="003E7231">
        <w:t>s</w:t>
      </w:r>
      <w:r w:rsidR="00552DB7" w:rsidRPr="00552DB7">
        <w:t>plan.</w:t>
      </w:r>
      <w:r>
        <w:br/>
      </w:r>
      <w:r>
        <w:br/>
        <w:t xml:space="preserve">Bestyrelsen drøftede </w:t>
      </w:r>
      <w:r w:rsidR="005E38BF">
        <w:t>selve</w:t>
      </w:r>
      <w:r w:rsidR="003E7231">
        <w:t>v</w:t>
      </w:r>
      <w:r w:rsidR="005E38BF">
        <w:t xml:space="preserve">alueringen </w:t>
      </w:r>
      <w:r>
        <w:t xml:space="preserve">og </w:t>
      </w:r>
      <w:r w:rsidR="005E38BF">
        <w:t>opfølgningsplanen</w:t>
      </w:r>
      <w:r>
        <w:t>, og de blev taget til efterretning.</w:t>
      </w:r>
      <w:r>
        <w:br/>
      </w:r>
    </w:p>
    <w:p w14:paraId="69A7976C" w14:textId="15753212" w:rsidR="00B7012D" w:rsidRDefault="00F53740" w:rsidP="00F53740">
      <w:pPr>
        <w:pStyle w:val="Listeafsnit"/>
        <w:numPr>
          <w:ilvl w:val="0"/>
          <w:numId w:val="1"/>
        </w:numPr>
        <w:rPr>
          <w:b/>
          <w:bCs/>
        </w:rPr>
      </w:pPr>
      <w:r w:rsidRPr="00393D05">
        <w:rPr>
          <w:b/>
          <w:bCs/>
        </w:rPr>
        <w:t>Evt.</w:t>
      </w:r>
    </w:p>
    <w:p w14:paraId="4C0EA31F" w14:textId="2FBEC51C" w:rsidR="00E909D6" w:rsidRDefault="00E909D6" w:rsidP="00E909D6">
      <w:pPr>
        <w:pStyle w:val="Listeafsnit"/>
      </w:pPr>
      <w:r w:rsidRPr="00E909D6">
        <w:t>Der blev kort informeret om det kommende bestyrelsesseminar d. 18. maj, hvor Jakob Fuglsang fra Politiken og Pernille Brøndum Rasmussen</w:t>
      </w:r>
      <w:r w:rsidR="0008298B">
        <w:t>, Danske HF&amp;VUC,</w:t>
      </w:r>
      <w:r w:rsidRPr="00E909D6">
        <w:t xml:space="preserve"> deltager som oplægsholdere. </w:t>
      </w:r>
      <w:r>
        <w:t xml:space="preserve">Formandskabet har sammen med Kent og proceskonsulent Anje Weier overvejet at lade bestyrelsesmedlemmerne bidrage med små oplæg. Dette var der tilslutning til. </w:t>
      </w:r>
    </w:p>
    <w:p w14:paraId="449C86AF" w14:textId="43E7B44D" w:rsidR="0008298B" w:rsidRDefault="0008298B" w:rsidP="00E909D6">
      <w:pPr>
        <w:pStyle w:val="Listeafsnit"/>
      </w:pPr>
    </w:p>
    <w:p w14:paraId="2AFCC7D0" w14:textId="3E8A483C" w:rsidR="0008298B" w:rsidRDefault="0008298B" w:rsidP="00E909D6">
      <w:pPr>
        <w:pStyle w:val="Listeafsnit"/>
      </w:pPr>
    </w:p>
    <w:p w14:paraId="5A01FF2F" w14:textId="6EABCB57" w:rsidR="0008298B" w:rsidRPr="00E909D6" w:rsidRDefault="0008298B" w:rsidP="0008298B">
      <w:pPr>
        <w:pStyle w:val="Listeafsnit"/>
        <w:jc w:val="center"/>
      </w:pPr>
      <w:r>
        <w:t>KWK/</w:t>
      </w:r>
      <w:r w:rsidR="00B855C2">
        <w:t>20</w:t>
      </w:r>
      <w:r>
        <w:t>0421</w:t>
      </w:r>
    </w:p>
    <w:p w14:paraId="32180488" w14:textId="77777777" w:rsidR="003903FE" w:rsidRDefault="003903FE" w:rsidP="00B7012D"/>
    <w:p w14:paraId="4D2B85C6" w14:textId="18A1CF86" w:rsidR="00B7012D" w:rsidRDefault="00B7012D" w:rsidP="00B7012D"/>
    <w:p w14:paraId="4D0160A4" w14:textId="77777777" w:rsidR="00B7012D" w:rsidRDefault="00B7012D" w:rsidP="00B7012D">
      <w:pPr>
        <w:jc w:val="center"/>
      </w:pPr>
    </w:p>
    <w:p w14:paraId="3FD91128" w14:textId="77777777" w:rsidR="00B7012D" w:rsidRDefault="00B7012D" w:rsidP="00B7012D"/>
    <w:p w14:paraId="2117F2C7" w14:textId="19B7EBAD" w:rsidR="00F53740" w:rsidRDefault="00F53740" w:rsidP="00B7012D">
      <w:r>
        <w:br/>
      </w:r>
    </w:p>
    <w:sectPr w:rsidR="00F5374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B73"/>
    <w:multiLevelType w:val="hybridMultilevel"/>
    <w:tmpl w:val="ED9AD8F6"/>
    <w:lvl w:ilvl="0" w:tplc="64765EA4">
      <w:start w:val="4"/>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749EB"/>
    <w:multiLevelType w:val="hybridMultilevel"/>
    <w:tmpl w:val="E26A7728"/>
    <w:lvl w:ilvl="0" w:tplc="04060003">
      <w:start w:val="1"/>
      <w:numFmt w:val="bullet"/>
      <w:lvlText w:val="o"/>
      <w:lvlJc w:val="left"/>
      <w:pPr>
        <w:ind w:left="180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A43A46"/>
    <w:multiLevelType w:val="hybridMultilevel"/>
    <w:tmpl w:val="AFA2856C"/>
    <w:lvl w:ilvl="0" w:tplc="64765EA4">
      <w:start w:val="4"/>
      <w:numFmt w:val="bullet"/>
      <w:lvlText w:val="-"/>
      <w:lvlJc w:val="left"/>
      <w:pPr>
        <w:ind w:left="1664" w:hanging="360"/>
      </w:pPr>
      <w:rPr>
        <w:rFonts w:ascii="Calibri" w:eastAsiaTheme="minorHAnsi" w:hAnsi="Calibri" w:cs="Calibri" w:hint="default"/>
      </w:rPr>
    </w:lvl>
    <w:lvl w:ilvl="1" w:tplc="04060003" w:tentative="1">
      <w:start w:val="1"/>
      <w:numFmt w:val="bullet"/>
      <w:lvlText w:val="o"/>
      <w:lvlJc w:val="left"/>
      <w:pPr>
        <w:ind w:left="2024" w:hanging="360"/>
      </w:pPr>
      <w:rPr>
        <w:rFonts w:ascii="Courier New" w:hAnsi="Courier New" w:cs="Courier New" w:hint="default"/>
      </w:rPr>
    </w:lvl>
    <w:lvl w:ilvl="2" w:tplc="04060005" w:tentative="1">
      <w:start w:val="1"/>
      <w:numFmt w:val="bullet"/>
      <w:lvlText w:val=""/>
      <w:lvlJc w:val="left"/>
      <w:pPr>
        <w:ind w:left="2744" w:hanging="360"/>
      </w:pPr>
      <w:rPr>
        <w:rFonts w:ascii="Wingdings" w:hAnsi="Wingdings" w:hint="default"/>
      </w:rPr>
    </w:lvl>
    <w:lvl w:ilvl="3" w:tplc="04060001" w:tentative="1">
      <w:start w:val="1"/>
      <w:numFmt w:val="bullet"/>
      <w:lvlText w:val=""/>
      <w:lvlJc w:val="left"/>
      <w:pPr>
        <w:ind w:left="3464" w:hanging="360"/>
      </w:pPr>
      <w:rPr>
        <w:rFonts w:ascii="Symbol" w:hAnsi="Symbol" w:hint="default"/>
      </w:rPr>
    </w:lvl>
    <w:lvl w:ilvl="4" w:tplc="04060003" w:tentative="1">
      <w:start w:val="1"/>
      <w:numFmt w:val="bullet"/>
      <w:lvlText w:val="o"/>
      <w:lvlJc w:val="left"/>
      <w:pPr>
        <w:ind w:left="4184" w:hanging="360"/>
      </w:pPr>
      <w:rPr>
        <w:rFonts w:ascii="Courier New" w:hAnsi="Courier New" w:cs="Courier New" w:hint="default"/>
      </w:rPr>
    </w:lvl>
    <w:lvl w:ilvl="5" w:tplc="04060005" w:tentative="1">
      <w:start w:val="1"/>
      <w:numFmt w:val="bullet"/>
      <w:lvlText w:val=""/>
      <w:lvlJc w:val="left"/>
      <w:pPr>
        <w:ind w:left="4904" w:hanging="360"/>
      </w:pPr>
      <w:rPr>
        <w:rFonts w:ascii="Wingdings" w:hAnsi="Wingdings" w:hint="default"/>
      </w:rPr>
    </w:lvl>
    <w:lvl w:ilvl="6" w:tplc="04060001" w:tentative="1">
      <w:start w:val="1"/>
      <w:numFmt w:val="bullet"/>
      <w:lvlText w:val=""/>
      <w:lvlJc w:val="left"/>
      <w:pPr>
        <w:ind w:left="5624" w:hanging="360"/>
      </w:pPr>
      <w:rPr>
        <w:rFonts w:ascii="Symbol" w:hAnsi="Symbol" w:hint="default"/>
      </w:rPr>
    </w:lvl>
    <w:lvl w:ilvl="7" w:tplc="04060003" w:tentative="1">
      <w:start w:val="1"/>
      <w:numFmt w:val="bullet"/>
      <w:lvlText w:val="o"/>
      <w:lvlJc w:val="left"/>
      <w:pPr>
        <w:ind w:left="6344" w:hanging="360"/>
      </w:pPr>
      <w:rPr>
        <w:rFonts w:ascii="Courier New" w:hAnsi="Courier New" w:cs="Courier New" w:hint="default"/>
      </w:rPr>
    </w:lvl>
    <w:lvl w:ilvl="8" w:tplc="04060005" w:tentative="1">
      <w:start w:val="1"/>
      <w:numFmt w:val="bullet"/>
      <w:lvlText w:val=""/>
      <w:lvlJc w:val="left"/>
      <w:pPr>
        <w:ind w:left="7064" w:hanging="360"/>
      </w:pPr>
      <w:rPr>
        <w:rFonts w:ascii="Wingdings" w:hAnsi="Wingdings" w:hint="default"/>
      </w:rPr>
    </w:lvl>
  </w:abstractNum>
  <w:abstractNum w:abstractNumId="3" w15:restartNumberingAfterBreak="0">
    <w:nsid w:val="27C97948"/>
    <w:multiLevelType w:val="hybridMultilevel"/>
    <w:tmpl w:val="E1DEC00C"/>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cs="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7795C43"/>
    <w:multiLevelType w:val="hybridMultilevel"/>
    <w:tmpl w:val="6514328C"/>
    <w:lvl w:ilvl="0" w:tplc="64765EA4">
      <w:start w:val="4"/>
      <w:numFmt w:val="bullet"/>
      <w:lvlText w:val="-"/>
      <w:lvlJc w:val="left"/>
      <w:pPr>
        <w:ind w:left="1080" w:hanging="360"/>
      </w:pPr>
      <w:rPr>
        <w:rFonts w:ascii="Calibri" w:eastAsiaTheme="minorHAnsi" w:hAnsi="Calibri" w:cs="Calibri" w:hint="default"/>
      </w:rPr>
    </w:lvl>
    <w:lvl w:ilvl="1" w:tplc="64765EA4">
      <w:start w:val="4"/>
      <w:numFmt w:val="bullet"/>
      <w:lvlText w:val="-"/>
      <w:lvlJc w:val="left"/>
      <w:pPr>
        <w:ind w:left="1800" w:hanging="360"/>
      </w:pPr>
      <w:rPr>
        <w:rFonts w:ascii="Calibri" w:eastAsiaTheme="minorHAnsi" w:hAnsi="Calibri" w:cs="Calibri"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4F8728B6"/>
    <w:multiLevelType w:val="hybridMultilevel"/>
    <w:tmpl w:val="00F64BB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5EAE7905"/>
    <w:multiLevelType w:val="hybridMultilevel"/>
    <w:tmpl w:val="003696B8"/>
    <w:lvl w:ilvl="0" w:tplc="64765EA4">
      <w:start w:val="4"/>
      <w:numFmt w:val="bullet"/>
      <w:lvlText w:val="-"/>
      <w:lvlJc w:val="left"/>
      <w:pPr>
        <w:ind w:left="144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75174C9F"/>
    <w:multiLevelType w:val="hybridMultilevel"/>
    <w:tmpl w:val="4648AEC8"/>
    <w:lvl w:ilvl="0" w:tplc="0406000F">
      <w:start w:val="1"/>
      <w:numFmt w:val="decimal"/>
      <w:lvlText w:val="%1."/>
      <w:lvlJc w:val="left"/>
      <w:pPr>
        <w:ind w:left="1080" w:hanging="360"/>
      </w:pPr>
      <w:rPr>
        <w:rFonts w:hint="default"/>
      </w:rPr>
    </w:lvl>
    <w:lvl w:ilvl="1" w:tplc="64765EA4">
      <w:start w:val="4"/>
      <w:numFmt w:val="bullet"/>
      <w:lvlText w:val="-"/>
      <w:lvlJc w:val="left"/>
      <w:pPr>
        <w:ind w:left="1800" w:hanging="360"/>
      </w:pPr>
      <w:rPr>
        <w:rFonts w:ascii="Calibri" w:eastAsiaTheme="minorHAnsi" w:hAnsi="Calibri" w:cs="Calibri"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7E0A2016"/>
    <w:multiLevelType w:val="hybridMultilevel"/>
    <w:tmpl w:val="9EA462D8"/>
    <w:lvl w:ilvl="0" w:tplc="04060001">
      <w:start w:val="1"/>
      <w:numFmt w:val="bullet"/>
      <w:lvlText w:val=""/>
      <w:lvlJc w:val="left"/>
      <w:pPr>
        <w:ind w:left="2520" w:hanging="360"/>
      </w:pPr>
      <w:rPr>
        <w:rFonts w:ascii="Symbol" w:hAnsi="Symbol" w:cs="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8"/>
  </w:num>
  <w:num w:numId="5">
    <w:abstractNumId w:val="6"/>
  </w:num>
  <w:num w:numId="6">
    <w:abstractNumId w:val="0"/>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40"/>
    <w:rsid w:val="00037AA7"/>
    <w:rsid w:val="00050E3E"/>
    <w:rsid w:val="00053B74"/>
    <w:rsid w:val="0008298B"/>
    <w:rsid w:val="0009480D"/>
    <w:rsid w:val="00095EA5"/>
    <w:rsid w:val="000A431B"/>
    <w:rsid w:val="000C5AC8"/>
    <w:rsid w:val="00103EA9"/>
    <w:rsid w:val="0010621A"/>
    <w:rsid w:val="0011303F"/>
    <w:rsid w:val="00145DBF"/>
    <w:rsid w:val="001543A2"/>
    <w:rsid w:val="00160C10"/>
    <w:rsid w:val="0017516E"/>
    <w:rsid w:val="00185498"/>
    <w:rsid w:val="001856F2"/>
    <w:rsid w:val="001B4349"/>
    <w:rsid w:val="001B7116"/>
    <w:rsid w:val="001C4177"/>
    <w:rsid w:val="001D36C1"/>
    <w:rsid w:val="001E3B19"/>
    <w:rsid w:val="0021454D"/>
    <w:rsid w:val="00264634"/>
    <w:rsid w:val="00284F85"/>
    <w:rsid w:val="00297A20"/>
    <w:rsid w:val="002B42EC"/>
    <w:rsid w:val="002C7E62"/>
    <w:rsid w:val="002D734F"/>
    <w:rsid w:val="002E02ED"/>
    <w:rsid w:val="002E24F6"/>
    <w:rsid w:val="00301641"/>
    <w:rsid w:val="00303EE7"/>
    <w:rsid w:val="003115B6"/>
    <w:rsid w:val="00334333"/>
    <w:rsid w:val="003353B2"/>
    <w:rsid w:val="00342AAF"/>
    <w:rsid w:val="00346666"/>
    <w:rsid w:val="00361F14"/>
    <w:rsid w:val="00386343"/>
    <w:rsid w:val="003903FE"/>
    <w:rsid w:val="00393073"/>
    <w:rsid w:val="00393D05"/>
    <w:rsid w:val="00397B7B"/>
    <w:rsid w:val="003D1307"/>
    <w:rsid w:val="003D3321"/>
    <w:rsid w:val="003E7231"/>
    <w:rsid w:val="003F41AA"/>
    <w:rsid w:val="00405AA6"/>
    <w:rsid w:val="00416DA5"/>
    <w:rsid w:val="00425CE8"/>
    <w:rsid w:val="00453AAC"/>
    <w:rsid w:val="004A1840"/>
    <w:rsid w:val="004B0D38"/>
    <w:rsid w:val="004E50DE"/>
    <w:rsid w:val="004F1811"/>
    <w:rsid w:val="00516D27"/>
    <w:rsid w:val="0052687F"/>
    <w:rsid w:val="0053094F"/>
    <w:rsid w:val="00552DB7"/>
    <w:rsid w:val="005561D4"/>
    <w:rsid w:val="00560056"/>
    <w:rsid w:val="00574E93"/>
    <w:rsid w:val="0059347A"/>
    <w:rsid w:val="005C0A2A"/>
    <w:rsid w:val="005D39EE"/>
    <w:rsid w:val="005D5C1E"/>
    <w:rsid w:val="005E38BF"/>
    <w:rsid w:val="005F3931"/>
    <w:rsid w:val="006159CC"/>
    <w:rsid w:val="00617F06"/>
    <w:rsid w:val="00650218"/>
    <w:rsid w:val="00664653"/>
    <w:rsid w:val="00665BF6"/>
    <w:rsid w:val="00677FB4"/>
    <w:rsid w:val="00695AA5"/>
    <w:rsid w:val="006D7648"/>
    <w:rsid w:val="006F0AAE"/>
    <w:rsid w:val="006F78E6"/>
    <w:rsid w:val="007129EC"/>
    <w:rsid w:val="00771177"/>
    <w:rsid w:val="0078709D"/>
    <w:rsid w:val="007D553C"/>
    <w:rsid w:val="007D7866"/>
    <w:rsid w:val="007E7C65"/>
    <w:rsid w:val="007F3693"/>
    <w:rsid w:val="007F76AE"/>
    <w:rsid w:val="00823304"/>
    <w:rsid w:val="0085022C"/>
    <w:rsid w:val="008B14EF"/>
    <w:rsid w:val="008E78CB"/>
    <w:rsid w:val="008F7F0D"/>
    <w:rsid w:val="00915214"/>
    <w:rsid w:val="00955CD4"/>
    <w:rsid w:val="00970367"/>
    <w:rsid w:val="00970DF1"/>
    <w:rsid w:val="00983ABE"/>
    <w:rsid w:val="00994742"/>
    <w:rsid w:val="009947ED"/>
    <w:rsid w:val="009B73A1"/>
    <w:rsid w:val="009C1DB5"/>
    <w:rsid w:val="00A56A9C"/>
    <w:rsid w:val="00A62BC9"/>
    <w:rsid w:val="00A70619"/>
    <w:rsid w:val="00A735BE"/>
    <w:rsid w:val="00B25389"/>
    <w:rsid w:val="00B3693A"/>
    <w:rsid w:val="00B47A67"/>
    <w:rsid w:val="00B5074C"/>
    <w:rsid w:val="00B7012D"/>
    <w:rsid w:val="00B855C2"/>
    <w:rsid w:val="00BD6F4E"/>
    <w:rsid w:val="00C14070"/>
    <w:rsid w:val="00C21376"/>
    <w:rsid w:val="00C24C9A"/>
    <w:rsid w:val="00C31803"/>
    <w:rsid w:val="00C36321"/>
    <w:rsid w:val="00C6055C"/>
    <w:rsid w:val="00C96A22"/>
    <w:rsid w:val="00CC31A4"/>
    <w:rsid w:val="00CE1A40"/>
    <w:rsid w:val="00CE42FB"/>
    <w:rsid w:val="00CF3FF0"/>
    <w:rsid w:val="00D02573"/>
    <w:rsid w:val="00D248C3"/>
    <w:rsid w:val="00D33CA7"/>
    <w:rsid w:val="00D537EB"/>
    <w:rsid w:val="00D6749C"/>
    <w:rsid w:val="00D71091"/>
    <w:rsid w:val="00D92A16"/>
    <w:rsid w:val="00D93CA3"/>
    <w:rsid w:val="00DB0EBC"/>
    <w:rsid w:val="00DB6F7E"/>
    <w:rsid w:val="00DE1B14"/>
    <w:rsid w:val="00E07DA1"/>
    <w:rsid w:val="00E211A7"/>
    <w:rsid w:val="00E54ED1"/>
    <w:rsid w:val="00E80894"/>
    <w:rsid w:val="00E909D6"/>
    <w:rsid w:val="00E975FC"/>
    <w:rsid w:val="00EE53CF"/>
    <w:rsid w:val="00F15DBF"/>
    <w:rsid w:val="00F15E45"/>
    <w:rsid w:val="00F53740"/>
    <w:rsid w:val="00F85DE0"/>
    <w:rsid w:val="00F87472"/>
    <w:rsid w:val="00F959EA"/>
    <w:rsid w:val="00FA047A"/>
    <w:rsid w:val="00FA707D"/>
    <w:rsid w:val="00FD2B90"/>
    <w:rsid w:val="00FD62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3F2D"/>
  <w15:chartTrackingRefBased/>
  <w15:docId w15:val="{25EBCF51-AF58-4213-A496-76B62D7A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53740"/>
    <w:pPr>
      <w:ind w:left="720"/>
      <w:contextualSpacing/>
    </w:pPr>
  </w:style>
  <w:style w:type="character" w:styleId="Hyperlink">
    <w:name w:val="Hyperlink"/>
    <w:basedOn w:val="Standardskrifttypeiafsnit"/>
    <w:uiPriority w:val="99"/>
    <w:unhideWhenUsed/>
    <w:rsid w:val="00B7012D"/>
    <w:rPr>
      <w:color w:val="0563C1" w:themeColor="hyperlink"/>
      <w:u w:val="single"/>
    </w:rPr>
  </w:style>
  <w:style w:type="character" w:styleId="Ulstomtale">
    <w:name w:val="Unresolved Mention"/>
    <w:basedOn w:val="Standardskrifttypeiafsnit"/>
    <w:uiPriority w:val="99"/>
    <w:semiHidden/>
    <w:unhideWhenUsed/>
    <w:rsid w:val="00B7012D"/>
    <w:rPr>
      <w:color w:val="605E5C"/>
      <w:shd w:val="clear" w:color="auto" w:fill="E1DFDD"/>
    </w:rPr>
  </w:style>
  <w:style w:type="character" w:styleId="Kommentarhenvisning">
    <w:name w:val="annotation reference"/>
    <w:basedOn w:val="Standardskrifttypeiafsnit"/>
    <w:uiPriority w:val="99"/>
    <w:semiHidden/>
    <w:unhideWhenUsed/>
    <w:rsid w:val="001D36C1"/>
    <w:rPr>
      <w:sz w:val="16"/>
      <w:szCs w:val="16"/>
    </w:rPr>
  </w:style>
  <w:style w:type="paragraph" w:styleId="Kommentartekst">
    <w:name w:val="annotation text"/>
    <w:basedOn w:val="Normal"/>
    <w:link w:val="KommentartekstTegn"/>
    <w:uiPriority w:val="99"/>
    <w:semiHidden/>
    <w:unhideWhenUsed/>
    <w:rsid w:val="001D36C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D36C1"/>
    <w:rPr>
      <w:sz w:val="20"/>
      <w:szCs w:val="20"/>
    </w:rPr>
  </w:style>
  <w:style w:type="paragraph" w:styleId="Kommentaremne">
    <w:name w:val="annotation subject"/>
    <w:basedOn w:val="Kommentartekst"/>
    <w:next w:val="Kommentartekst"/>
    <w:link w:val="KommentaremneTegn"/>
    <w:uiPriority w:val="99"/>
    <w:semiHidden/>
    <w:unhideWhenUsed/>
    <w:rsid w:val="001D36C1"/>
    <w:rPr>
      <w:b/>
      <w:bCs/>
    </w:rPr>
  </w:style>
  <w:style w:type="character" w:customStyle="1" w:styleId="KommentaremneTegn">
    <w:name w:val="Kommentaremne Tegn"/>
    <w:basedOn w:val="KommentartekstTegn"/>
    <w:link w:val="Kommentaremne"/>
    <w:uiPriority w:val="99"/>
    <w:semiHidden/>
    <w:rsid w:val="001D36C1"/>
    <w:rPr>
      <w:b/>
      <w:bCs/>
      <w:sz w:val="20"/>
      <w:szCs w:val="20"/>
    </w:rPr>
  </w:style>
  <w:style w:type="paragraph" w:styleId="Markeringsbobletekst">
    <w:name w:val="Balloon Text"/>
    <w:basedOn w:val="Normal"/>
    <w:link w:val="MarkeringsbobletekstTegn"/>
    <w:uiPriority w:val="99"/>
    <w:semiHidden/>
    <w:unhideWhenUsed/>
    <w:rsid w:val="001D36C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D3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21e43d-a0f3-4fd0-83d1-bf2ea19e0d28" xsi:nil="true"/>
    <lcf76f155ced4ddcb4097134ff3c332f xmlns="b4930d9a-7ee4-46e5-9d03-35405ee8204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A312DEE40619B40B851438E1CEDAB24" ma:contentTypeVersion="18" ma:contentTypeDescription="Opret et nyt dokument." ma:contentTypeScope="" ma:versionID="6b436d3b9bd5449ddaa8201187190c53">
  <xsd:schema xmlns:xsd="http://www.w3.org/2001/XMLSchema" xmlns:xs="http://www.w3.org/2001/XMLSchema" xmlns:p="http://schemas.microsoft.com/office/2006/metadata/properties" xmlns:ns2="b4930d9a-7ee4-46e5-9d03-35405ee82048" xmlns:ns3="cc21e43d-a0f3-4fd0-83d1-bf2ea19e0d28" targetNamespace="http://schemas.microsoft.com/office/2006/metadata/properties" ma:root="true" ma:fieldsID="90bb475e14cfed03c3685006df0f2758" ns2:_="" ns3:_="">
    <xsd:import namespace="b4930d9a-7ee4-46e5-9d03-35405ee82048"/>
    <xsd:import namespace="cc21e43d-a0f3-4fd0-83d1-bf2ea19e0d2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30d9a-7ee4-46e5-9d03-35405ee82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d00536d-60f4-4fc5-9936-616348f01100"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1e43d-a0f3-4fd0-83d1-bf2ea19e0d2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8dd73b0b-5e5a-43e4-aae5-a8d1f741c6b2}" ma:internalName="TaxCatchAll" ma:showField="CatchAllData" ma:web="cc21e43d-a0f3-4fd0-83d1-bf2ea19e0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449BE-BA5F-428A-ADC1-D8E3C58EFC7C}">
  <ds:schemaRefs>
    <ds:schemaRef ds:uri="http://schemas.microsoft.com/office/2006/metadata/properties"/>
    <ds:schemaRef ds:uri="http://schemas.microsoft.com/office/infopath/2007/PartnerControls"/>
    <ds:schemaRef ds:uri="7b613cbb-a26f-4417-b9b7-a036654dc815"/>
  </ds:schemaRefs>
</ds:datastoreItem>
</file>

<file path=customXml/itemProps2.xml><?xml version="1.0" encoding="utf-8"?>
<ds:datastoreItem xmlns:ds="http://schemas.openxmlformats.org/officeDocument/2006/customXml" ds:itemID="{56F3E880-B44C-4C49-831B-85E27DD9EB99}">
  <ds:schemaRefs>
    <ds:schemaRef ds:uri="http://schemas.openxmlformats.org/officeDocument/2006/bibliography"/>
  </ds:schemaRefs>
</ds:datastoreItem>
</file>

<file path=customXml/itemProps3.xml><?xml version="1.0" encoding="utf-8"?>
<ds:datastoreItem xmlns:ds="http://schemas.openxmlformats.org/officeDocument/2006/customXml" ds:itemID="{BDF5B267-3F20-4040-BC6A-04DA080BD08B}"/>
</file>

<file path=customXml/itemProps4.xml><?xml version="1.0" encoding="utf-8"?>
<ds:datastoreItem xmlns:ds="http://schemas.openxmlformats.org/officeDocument/2006/customXml" ds:itemID="{C4B36107-125B-4EEA-8F54-905F8B9D5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1382</Words>
  <Characters>8436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H B West Kristensen</dc:creator>
  <cp:keywords/>
  <dc:description/>
  <cp:lastModifiedBy>Kent West Kristensen</cp:lastModifiedBy>
  <cp:revision>2</cp:revision>
  <dcterms:created xsi:type="dcterms:W3CDTF">2021-04-24T04:13:00Z</dcterms:created>
  <dcterms:modified xsi:type="dcterms:W3CDTF">2021-04-24T04:13:00Z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0x0101007F60A25BAA7BFC449B7654121ED47828</vt:lpwstr>
  </property>
</Properties>
</file>